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75E6" w14:textId="77777777" w:rsidR="00E419E3" w:rsidRDefault="000133CB" w:rsidP="000133CB">
      <w:pPr>
        <w:pStyle w:val="1"/>
        <w:spacing w:after="0" w:line="276" w:lineRule="auto"/>
        <w:ind w:left="5664" w:firstLine="0"/>
      </w:pPr>
      <w:r>
        <w:t>Приложение № 1</w:t>
      </w:r>
    </w:p>
    <w:p w14:paraId="01A1DFCF" w14:textId="77777777" w:rsidR="000133CB" w:rsidRDefault="000133CB" w:rsidP="000133CB">
      <w:pPr>
        <w:pStyle w:val="1"/>
        <w:spacing w:after="0" w:line="276" w:lineRule="auto"/>
        <w:ind w:left="5664" w:firstLine="0"/>
      </w:pPr>
      <w:r>
        <w:t>к приказу от 22.06.2022 № 01-08/341-22</w:t>
      </w:r>
    </w:p>
    <w:p w14:paraId="3A13C737" w14:textId="77777777" w:rsidR="000133CB" w:rsidRDefault="000133CB" w:rsidP="000133CB">
      <w:pPr>
        <w:pStyle w:val="1"/>
        <w:spacing w:after="0" w:line="276" w:lineRule="auto"/>
        <w:ind w:left="5664" w:firstLine="0"/>
      </w:pPr>
    </w:p>
    <w:p w14:paraId="23CE599B" w14:textId="77777777" w:rsidR="000133CB" w:rsidRPr="000133CB" w:rsidRDefault="000133CB" w:rsidP="000133CB">
      <w:pPr>
        <w:pStyle w:val="1"/>
        <w:spacing w:after="0" w:line="276" w:lineRule="auto"/>
        <w:ind w:left="5664" w:firstLine="0"/>
        <w:rPr>
          <w:b/>
        </w:rPr>
      </w:pPr>
      <w:r w:rsidRPr="000133CB">
        <w:rPr>
          <w:b/>
        </w:rPr>
        <w:t>УТВЕРЖДАЮ</w:t>
      </w:r>
    </w:p>
    <w:p w14:paraId="3E505F55" w14:textId="77777777" w:rsidR="000133CB" w:rsidRDefault="000133CB" w:rsidP="000133CB">
      <w:pPr>
        <w:pStyle w:val="1"/>
        <w:spacing w:after="0" w:line="276" w:lineRule="auto"/>
        <w:ind w:left="5664" w:firstLine="0"/>
        <w:rPr>
          <w:b/>
        </w:rPr>
      </w:pPr>
      <w:r w:rsidRPr="000133CB">
        <w:rPr>
          <w:b/>
        </w:rPr>
        <w:t>Директор ГБУ «МКСШОР «Центр»</w:t>
      </w:r>
    </w:p>
    <w:p w14:paraId="2C66196B" w14:textId="77777777" w:rsidR="000133CB" w:rsidRPr="000133CB" w:rsidRDefault="000133CB" w:rsidP="000133CB">
      <w:pPr>
        <w:pStyle w:val="1"/>
        <w:spacing w:after="0" w:line="276" w:lineRule="auto"/>
        <w:ind w:left="5664" w:firstLine="0"/>
        <w:rPr>
          <w:b/>
        </w:rPr>
      </w:pPr>
    </w:p>
    <w:p w14:paraId="63E9FA08" w14:textId="77777777" w:rsidR="000133CB" w:rsidRPr="000133CB" w:rsidRDefault="000133CB" w:rsidP="000133CB">
      <w:pPr>
        <w:pStyle w:val="1"/>
        <w:spacing w:after="0" w:line="276" w:lineRule="auto"/>
        <w:ind w:left="5664" w:firstLine="0"/>
        <w:rPr>
          <w:b/>
        </w:rPr>
      </w:pPr>
      <w:r w:rsidRPr="000133CB">
        <w:rPr>
          <w:b/>
        </w:rPr>
        <w:t>____________Т.Н. Быстрова</w:t>
      </w:r>
    </w:p>
    <w:p w14:paraId="2229EEC8" w14:textId="77777777" w:rsidR="000133CB" w:rsidRPr="000133CB" w:rsidRDefault="000133CB" w:rsidP="000133CB">
      <w:pPr>
        <w:pStyle w:val="1"/>
        <w:spacing w:after="0" w:line="276" w:lineRule="auto"/>
        <w:ind w:left="5664" w:firstLine="0"/>
        <w:rPr>
          <w:b/>
          <w:bCs/>
          <w:sz w:val="25"/>
          <w:szCs w:val="25"/>
        </w:rPr>
      </w:pPr>
      <w:r w:rsidRPr="000133CB">
        <w:rPr>
          <w:b/>
        </w:rPr>
        <w:t>«22» июня 2022 г.</w:t>
      </w:r>
    </w:p>
    <w:p w14:paraId="3DBA3B62" w14:textId="77777777" w:rsidR="00E419E3" w:rsidRDefault="00E419E3" w:rsidP="00E419E3">
      <w:pPr>
        <w:pStyle w:val="1"/>
        <w:spacing w:after="0" w:line="276" w:lineRule="auto"/>
        <w:ind w:firstLine="0"/>
        <w:jc w:val="center"/>
        <w:rPr>
          <w:b/>
          <w:bCs/>
          <w:sz w:val="25"/>
          <w:szCs w:val="25"/>
        </w:rPr>
      </w:pPr>
    </w:p>
    <w:p w14:paraId="2C84F871" w14:textId="77777777" w:rsidR="00E419E3" w:rsidRDefault="00E419E3" w:rsidP="00E419E3">
      <w:pPr>
        <w:pStyle w:val="1"/>
        <w:spacing w:after="0" w:line="276" w:lineRule="auto"/>
        <w:ind w:firstLine="0"/>
        <w:jc w:val="center"/>
        <w:rPr>
          <w:b/>
          <w:bCs/>
          <w:sz w:val="25"/>
          <w:szCs w:val="25"/>
        </w:rPr>
      </w:pPr>
    </w:p>
    <w:p w14:paraId="043BD8BA" w14:textId="77777777" w:rsidR="005376AF" w:rsidRPr="00E419E3" w:rsidRDefault="00DB78F1" w:rsidP="00E419E3">
      <w:pPr>
        <w:pStyle w:val="1"/>
        <w:spacing w:after="0" w:line="276" w:lineRule="auto"/>
        <w:ind w:firstLine="0"/>
        <w:jc w:val="center"/>
        <w:rPr>
          <w:sz w:val="25"/>
          <w:szCs w:val="25"/>
        </w:rPr>
      </w:pPr>
      <w:r w:rsidRPr="00E419E3">
        <w:rPr>
          <w:b/>
          <w:bCs/>
          <w:sz w:val="25"/>
          <w:szCs w:val="25"/>
        </w:rPr>
        <w:t>ПОЛОЖЕНИЕ</w:t>
      </w:r>
    </w:p>
    <w:p w14:paraId="06F60A9A" w14:textId="77777777" w:rsidR="00E419E3" w:rsidRPr="00E419E3" w:rsidRDefault="00DB78F1" w:rsidP="00E419E3">
      <w:pPr>
        <w:pStyle w:val="1"/>
        <w:spacing w:after="0" w:line="276" w:lineRule="auto"/>
        <w:ind w:firstLine="0"/>
        <w:jc w:val="center"/>
        <w:rPr>
          <w:b/>
          <w:bCs/>
          <w:sz w:val="25"/>
          <w:szCs w:val="25"/>
        </w:rPr>
      </w:pPr>
      <w:r w:rsidRPr="00E419E3">
        <w:rPr>
          <w:b/>
          <w:bCs/>
          <w:sz w:val="25"/>
          <w:szCs w:val="25"/>
        </w:rPr>
        <w:t>о порядке предоставления платных медицинских услуг (работ)</w:t>
      </w:r>
      <w:r w:rsidRPr="00E419E3">
        <w:rPr>
          <w:b/>
          <w:bCs/>
          <w:sz w:val="25"/>
          <w:szCs w:val="25"/>
        </w:rPr>
        <w:br/>
        <w:t xml:space="preserve">в </w:t>
      </w:r>
      <w:r w:rsidR="00E52367" w:rsidRPr="00E419E3">
        <w:rPr>
          <w:b/>
          <w:bCs/>
          <w:sz w:val="25"/>
          <w:szCs w:val="25"/>
        </w:rPr>
        <w:t xml:space="preserve">Государственном бюджетном учреждении города Москвы </w:t>
      </w:r>
    </w:p>
    <w:p w14:paraId="28015DCF" w14:textId="77777777" w:rsidR="00E419E3" w:rsidRPr="00E419E3" w:rsidRDefault="00E52367" w:rsidP="00E419E3">
      <w:pPr>
        <w:pStyle w:val="1"/>
        <w:spacing w:after="0" w:line="276" w:lineRule="auto"/>
        <w:ind w:firstLine="0"/>
        <w:jc w:val="center"/>
        <w:rPr>
          <w:b/>
          <w:bCs/>
          <w:sz w:val="25"/>
          <w:szCs w:val="25"/>
        </w:rPr>
      </w:pPr>
      <w:r w:rsidRPr="00E419E3">
        <w:rPr>
          <w:b/>
          <w:bCs/>
          <w:sz w:val="25"/>
          <w:szCs w:val="25"/>
        </w:rPr>
        <w:t>«</w:t>
      </w:r>
      <w:r w:rsidR="00092922">
        <w:rPr>
          <w:b/>
          <w:bCs/>
          <w:sz w:val="25"/>
          <w:szCs w:val="25"/>
        </w:rPr>
        <w:t>Московская комплексная сп</w:t>
      </w:r>
      <w:r w:rsidRPr="00E419E3">
        <w:rPr>
          <w:b/>
          <w:bCs/>
          <w:sz w:val="25"/>
          <w:szCs w:val="25"/>
        </w:rPr>
        <w:t xml:space="preserve">ортивная школа олимпийского резерва </w:t>
      </w:r>
      <w:r w:rsidR="00D40587">
        <w:rPr>
          <w:b/>
          <w:bCs/>
          <w:sz w:val="25"/>
          <w:szCs w:val="25"/>
        </w:rPr>
        <w:t>«Центр</w:t>
      </w:r>
      <w:r w:rsidRPr="00E419E3">
        <w:rPr>
          <w:b/>
          <w:bCs/>
          <w:sz w:val="25"/>
          <w:szCs w:val="25"/>
        </w:rPr>
        <w:t xml:space="preserve">» </w:t>
      </w:r>
    </w:p>
    <w:p w14:paraId="577899F3" w14:textId="77777777" w:rsidR="005376AF" w:rsidRPr="00E419E3" w:rsidRDefault="00E52367" w:rsidP="00E419E3">
      <w:pPr>
        <w:pStyle w:val="1"/>
        <w:spacing w:after="0" w:line="276" w:lineRule="auto"/>
        <w:ind w:firstLine="0"/>
        <w:jc w:val="center"/>
        <w:rPr>
          <w:b/>
          <w:bCs/>
          <w:sz w:val="25"/>
          <w:szCs w:val="25"/>
        </w:rPr>
      </w:pPr>
      <w:r w:rsidRPr="00E419E3">
        <w:rPr>
          <w:b/>
          <w:bCs/>
          <w:sz w:val="25"/>
          <w:szCs w:val="25"/>
        </w:rPr>
        <w:t>Департамента спорта города Москвы</w:t>
      </w:r>
    </w:p>
    <w:p w14:paraId="48B6F19E" w14:textId="77777777" w:rsidR="00E419E3" w:rsidRPr="00E419E3" w:rsidRDefault="00E419E3" w:rsidP="00E419E3">
      <w:pPr>
        <w:pStyle w:val="1"/>
        <w:spacing w:after="0" w:line="276" w:lineRule="auto"/>
        <w:ind w:firstLine="0"/>
        <w:jc w:val="center"/>
        <w:rPr>
          <w:sz w:val="25"/>
          <w:szCs w:val="25"/>
        </w:rPr>
      </w:pPr>
    </w:p>
    <w:p w14:paraId="2D601B48" w14:textId="77777777" w:rsidR="005376AF" w:rsidRDefault="00DB78F1" w:rsidP="00E419E3">
      <w:pPr>
        <w:pStyle w:val="1"/>
        <w:numPr>
          <w:ilvl w:val="0"/>
          <w:numId w:val="1"/>
        </w:numPr>
        <w:tabs>
          <w:tab w:val="left" w:pos="279"/>
        </w:tabs>
        <w:spacing w:after="0" w:line="276" w:lineRule="auto"/>
        <w:ind w:firstLine="0"/>
        <w:jc w:val="center"/>
        <w:rPr>
          <w:sz w:val="25"/>
          <w:szCs w:val="25"/>
        </w:rPr>
      </w:pPr>
      <w:r w:rsidRPr="00E419E3">
        <w:rPr>
          <w:sz w:val="25"/>
          <w:szCs w:val="25"/>
        </w:rPr>
        <w:t>Общие положения</w:t>
      </w:r>
    </w:p>
    <w:p w14:paraId="5B036DAD" w14:textId="77777777" w:rsidR="00E419E3" w:rsidRPr="00E419E3" w:rsidRDefault="00E419E3" w:rsidP="009F6D03">
      <w:pPr>
        <w:pStyle w:val="1"/>
        <w:tabs>
          <w:tab w:val="left" w:pos="279"/>
        </w:tabs>
        <w:spacing w:after="0" w:line="276" w:lineRule="auto"/>
        <w:ind w:firstLine="0"/>
        <w:rPr>
          <w:sz w:val="25"/>
          <w:szCs w:val="25"/>
        </w:rPr>
      </w:pPr>
    </w:p>
    <w:p w14:paraId="2D935B7E" w14:textId="77777777" w:rsidR="005376AF" w:rsidRPr="00E419E3" w:rsidRDefault="00DB78F1" w:rsidP="00E419E3">
      <w:pPr>
        <w:pStyle w:val="1"/>
        <w:numPr>
          <w:ilvl w:val="1"/>
          <w:numId w:val="1"/>
        </w:numPr>
        <w:tabs>
          <w:tab w:val="left" w:pos="1186"/>
        </w:tabs>
        <w:spacing w:after="0" w:line="276" w:lineRule="auto"/>
        <w:ind w:firstLine="740"/>
        <w:jc w:val="both"/>
        <w:rPr>
          <w:sz w:val="25"/>
          <w:szCs w:val="25"/>
        </w:rPr>
      </w:pPr>
      <w:r w:rsidRPr="00E419E3">
        <w:rPr>
          <w:sz w:val="25"/>
          <w:szCs w:val="25"/>
        </w:rPr>
        <w:t xml:space="preserve">Настоящее положение разработано в соответствии с Федеральным законом РФ № 323-ФЗ "Об основах охраны здоровья граждан в Российской Федерации", Законом Российской Федерации № 2300-1 "О защите прав потребителей", Федеральным законом РФ № 326-ФЗ «Об обязательном медицинском страховании в Российской Федерации», Федеральным Законом РФ № 7-ФЗ «О некоммерческих организациях», постановлением Правительства Российской Федерации от 4 октября 2012 г. № 1006 «Об утверждении Правил предоставления медицинскими организациями платных медицинских услуг», с целью более полного удовлетворения потребности населения в медицинской и медико-социальной помощи, разъяснения порядка и условий предоставления платных медицинских услуг (работ) (далее - платные услуги) </w:t>
      </w:r>
      <w:r w:rsidR="00E52367" w:rsidRPr="00E419E3">
        <w:rPr>
          <w:sz w:val="25"/>
          <w:szCs w:val="25"/>
        </w:rPr>
        <w:t>Государственным бюджетным учреждением города Москвы  «</w:t>
      </w:r>
      <w:r w:rsidR="00D40587">
        <w:rPr>
          <w:sz w:val="25"/>
          <w:szCs w:val="25"/>
        </w:rPr>
        <w:t>Московская комплексная с</w:t>
      </w:r>
      <w:r w:rsidR="00E52367" w:rsidRPr="00E419E3">
        <w:rPr>
          <w:sz w:val="25"/>
          <w:szCs w:val="25"/>
        </w:rPr>
        <w:t>портивная школа олимпийского резерва «</w:t>
      </w:r>
      <w:r w:rsidR="00D40587">
        <w:rPr>
          <w:sz w:val="25"/>
          <w:szCs w:val="25"/>
        </w:rPr>
        <w:t>Центр</w:t>
      </w:r>
      <w:r w:rsidR="00E52367" w:rsidRPr="00E419E3">
        <w:rPr>
          <w:sz w:val="25"/>
          <w:szCs w:val="25"/>
        </w:rPr>
        <w:t>» Департамента спорта города Москвы</w:t>
      </w:r>
      <w:r w:rsidRPr="00E419E3">
        <w:rPr>
          <w:sz w:val="25"/>
          <w:szCs w:val="25"/>
        </w:rPr>
        <w:t xml:space="preserve"> (далее </w:t>
      </w:r>
      <w:r w:rsidR="00E52367" w:rsidRPr="00E419E3">
        <w:rPr>
          <w:sz w:val="25"/>
          <w:szCs w:val="25"/>
        </w:rPr>
        <w:t>– ГБУ «</w:t>
      </w:r>
      <w:r w:rsidR="00D40587">
        <w:rPr>
          <w:sz w:val="25"/>
          <w:szCs w:val="25"/>
        </w:rPr>
        <w:t>МК</w:t>
      </w:r>
      <w:r w:rsidR="00E52367" w:rsidRPr="00E419E3">
        <w:rPr>
          <w:sz w:val="25"/>
          <w:szCs w:val="25"/>
        </w:rPr>
        <w:t>СШОР «</w:t>
      </w:r>
      <w:r w:rsidR="00D40587">
        <w:rPr>
          <w:sz w:val="25"/>
          <w:szCs w:val="25"/>
        </w:rPr>
        <w:t>Центр</w:t>
      </w:r>
      <w:r w:rsidR="00E52367" w:rsidRPr="00E419E3">
        <w:rPr>
          <w:sz w:val="25"/>
          <w:szCs w:val="25"/>
        </w:rPr>
        <w:t>»</w:t>
      </w:r>
      <w:r w:rsidRPr="00E419E3">
        <w:rPr>
          <w:sz w:val="25"/>
          <w:szCs w:val="25"/>
        </w:rPr>
        <w:t>) в соответствии с законодательством</w:t>
      </w:r>
      <w:r w:rsidR="00E419E3">
        <w:rPr>
          <w:sz w:val="25"/>
          <w:szCs w:val="25"/>
        </w:rPr>
        <w:t xml:space="preserve"> Российской Федерации</w:t>
      </w:r>
      <w:r w:rsidRPr="00E419E3">
        <w:rPr>
          <w:sz w:val="25"/>
          <w:szCs w:val="25"/>
        </w:rPr>
        <w:t>, а также привлечения дополнительных финансовых средств для мат</w:t>
      </w:r>
      <w:r w:rsidR="00E419E3">
        <w:rPr>
          <w:sz w:val="25"/>
          <w:szCs w:val="25"/>
        </w:rPr>
        <w:t>ериально-технического развития У</w:t>
      </w:r>
      <w:r w:rsidRPr="00E419E3">
        <w:rPr>
          <w:sz w:val="25"/>
          <w:szCs w:val="25"/>
        </w:rPr>
        <w:t>чреждения и материального поощрения его работников.</w:t>
      </w:r>
    </w:p>
    <w:p w14:paraId="0929BBDB" w14:textId="77777777" w:rsidR="005376AF" w:rsidRPr="00E419E3" w:rsidRDefault="00DB78F1" w:rsidP="00E419E3">
      <w:pPr>
        <w:pStyle w:val="1"/>
        <w:numPr>
          <w:ilvl w:val="1"/>
          <w:numId w:val="1"/>
        </w:numPr>
        <w:tabs>
          <w:tab w:val="left" w:pos="1186"/>
        </w:tabs>
        <w:spacing w:after="0" w:line="276" w:lineRule="auto"/>
        <w:ind w:firstLine="740"/>
        <w:jc w:val="both"/>
        <w:rPr>
          <w:sz w:val="25"/>
          <w:szCs w:val="25"/>
        </w:rPr>
      </w:pPr>
      <w:r w:rsidRPr="00E419E3">
        <w:rPr>
          <w:sz w:val="25"/>
          <w:szCs w:val="25"/>
        </w:rPr>
        <w:t xml:space="preserve">Право на предоставление платных услуг предусмотрено в учредительных документах </w:t>
      </w:r>
      <w:r w:rsidR="00D40587">
        <w:rPr>
          <w:sz w:val="25"/>
          <w:szCs w:val="25"/>
        </w:rPr>
        <w:t>ГБУ «МКСШОР «Центр»</w:t>
      </w:r>
      <w:r w:rsidR="00E52367" w:rsidRPr="00E419E3">
        <w:rPr>
          <w:sz w:val="25"/>
          <w:szCs w:val="25"/>
        </w:rPr>
        <w:t>.</w:t>
      </w:r>
    </w:p>
    <w:p w14:paraId="21187430" w14:textId="77777777" w:rsidR="005376AF" w:rsidRPr="00E419E3" w:rsidRDefault="00D40587" w:rsidP="00E419E3">
      <w:pPr>
        <w:pStyle w:val="1"/>
        <w:numPr>
          <w:ilvl w:val="1"/>
          <w:numId w:val="1"/>
        </w:numPr>
        <w:tabs>
          <w:tab w:val="left" w:pos="1191"/>
        </w:tabs>
        <w:spacing w:after="0" w:line="276" w:lineRule="auto"/>
        <w:ind w:firstLine="740"/>
        <w:jc w:val="both"/>
        <w:rPr>
          <w:sz w:val="25"/>
          <w:szCs w:val="25"/>
        </w:rPr>
      </w:pPr>
      <w:r>
        <w:rPr>
          <w:sz w:val="25"/>
          <w:szCs w:val="25"/>
        </w:rPr>
        <w:t>ГБУ «МКСШОР «Центр»</w:t>
      </w:r>
      <w:r w:rsidR="00DB78F1" w:rsidRPr="00E419E3">
        <w:rPr>
          <w:sz w:val="25"/>
          <w:szCs w:val="25"/>
        </w:rPr>
        <w:t xml:space="preserve"> имеет право предоставлять платные услуги, предусмотренные лицензией на осуществление медицинской деятельности, выдаваемой </w:t>
      </w:r>
      <w:r w:rsidR="00E419E3">
        <w:rPr>
          <w:sz w:val="25"/>
          <w:szCs w:val="25"/>
        </w:rPr>
        <w:t>Департаментом здравоохранения города Москвы</w:t>
      </w:r>
      <w:r w:rsidR="00DB78F1" w:rsidRPr="00E419E3">
        <w:rPr>
          <w:sz w:val="25"/>
          <w:szCs w:val="25"/>
        </w:rPr>
        <w:t>.</w:t>
      </w:r>
    </w:p>
    <w:p w14:paraId="422E0EAF" w14:textId="77777777" w:rsidR="005376AF" w:rsidRPr="00E419E3" w:rsidRDefault="00DB78F1" w:rsidP="00E419E3">
      <w:pPr>
        <w:pStyle w:val="1"/>
        <w:numPr>
          <w:ilvl w:val="1"/>
          <w:numId w:val="1"/>
        </w:numPr>
        <w:tabs>
          <w:tab w:val="left" w:pos="1811"/>
        </w:tabs>
        <w:spacing w:after="0" w:line="276" w:lineRule="auto"/>
        <w:ind w:firstLine="700"/>
        <w:jc w:val="both"/>
        <w:rPr>
          <w:sz w:val="25"/>
          <w:szCs w:val="25"/>
        </w:rPr>
      </w:pPr>
      <w:r w:rsidRPr="00E419E3">
        <w:rPr>
          <w:sz w:val="25"/>
          <w:szCs w:val="25"/>
        </w:rPr>
        <w:t>В настоящем Положении используются следующие основные понятия:</w:t>
      </w:r>
    </w:p>
    <w:p w14:paraId="7BF620B8" w14:textId="77777777" w:rsidR="005376AF" w:rsidRPr="00E419E3" w:rsidRDefault="00DB78F1" w:rsidP="00E419E3">
      <w:pPr>
        <w:pStyle w:val="1"/>
        <w:numPr>
          <w:ilvl w:val="0"/>
          <w:numId w:val="2"/>
        </w:numPr>
        <w:tabs>
          <w:tab w:val="left" w:pos="740"/>
        </w:tabs>
        <w:spacing w:after="0" w:line="276" w:lineRule="auto"/>
        <w:ind w:firstLine="580"/>
        <w:jc w:val="both"/>
        <w:rPr>
          <w:sz w:val="25"/>
          <w:szCs w:val="25"/>
        </w:rPr>
      </w:pPr>
      <w:r w:rsidRPr="00E419E3">
        <w:rPr>
          <w:sz w:val="25"/>
          <w:szCs w:val="25"/>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(далее - договор);</w:t>
      </w:r>
    </w:p>
    <w:p w14:paraId="2C52282F" w14:textId="77777777" w:rsidR="005376AF" w:rsidRPr="00E419E3" w:rsidRDefault="000E0135" w:rsidP="00E419E3">
      <w:pPr>
        <w:pStyle w:val="1"/>
        <w:numPr>
          <w:ilvl w:val="0"/>
          <w:numId w:val="2"/>
        </w:numPr>
        <w:tabs>
          <w:tab w:val="left" w:pos="769"/>
        </w:tabs>
        <w:spacing w:after="0" w:line="276" w:lineRule="auto"/>
        <w:ind w:firstLine="580"/>
        <w:jc w:val="both"/>
        <w:rPr>
          <w:sz w:val="25"/>
          <w:szCs w:val="25"/>
        </w:rPr>
      </w:pPr>
      <w:r>
        <w:rPr>
          <w:sz w:val="25"/>
          <w:szCs w:val="25"/>
        </w:rPr>
        <w:t>«</w:t>
      </w:r>
      <w:r w:rsidR="00DB78F1" w:rsidRPr="00E419E3">
        <w:rPr>
          <w:sz w:val="25"/>
          <w:szCs w:val="25"/>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66DC57EE" w14:textId="77777777" w:rsidR="005376AF" w:rsidRPr="00E419E3" w:rsidRDefault="00DB78F1" w:rsidP="00E419E3">
      <w:pPr>
        <w:pStyle w:val="1"/>
        <w:numPr>
          <w:ilvl w:val="0"/>
          <w:numId w:val="2"/>
        </w:numPr>
        <w:tabs>
          <w:tab w:val="left" w:pos="745"/>
        </w:tabs>
        <w:spacing w:after="0" w:line="276" w:lineRule="auto"/>
        <w:ind w:firstLine="580"/>
        <w:jc w:val="both"/>
        <w:rPr>
          <w:sz w:val="25"/>
          <w:szCs w:val="25"/>
        </w:rPr>
      </w:pPr>
      <w:r w:rsidRPr="00E419E3">
        <w:rPr>
          <w:sz w:val="25"/>
          <w:szCs w:val="25"/>
        </w:rPr>
        <w:t xml:space="preserve">«заказчик» - физическое (юридическое) лицо, имеющее намерение заказать (приобрести) </w:t>
      </w:r>
      <w:r w:rsidRPr="00E419E3">
        <w:rPr>
          <w:sz w:val="25"/>
          <w:szCs w:val="25"/>
        </w:rPr>
        <w:lastRenderedPageBreak/>
        <w:t>либо заказывающее (приобретающее) платные медицинские услуги в соответствии с договором в пользу потребителя;</w:t>
      </w:r>
    </w:p>
    <w:p w14:paraId="2E2642E4" w14:textId="77777777" w:rsidR="005376AF" w:rsidRDefault="00DB78F1" w:rsidP="00E419E3">
      <w:pPr>
        <w:pStyle w:val="1"/>
        <w:numPr>
          <w:ilvl w:val="0"/>
          <w:numId w:val="2"/>
        </w:numPr>
        <w:tabs>
          <w:tab w:val="left" w:pos="740"/>
        </w:tabs>
        <w:spacing w:after="0" w:line="276" w:lineRule="auto"/>
        <w:ind w:firstLine="580"/>
        <w:jc w:val="both"/>
        <w:rPr>
          <w:sz w:val="25"/>
          <w:szCs w:val="25"/>
        </w:rPr>
      </w:pPr>
      <w:r w:rsidRPr="00E419E3">
        <w:rPr>
          <w:sz w:val="25"/>
          <w:szCs w:val="25"/>
        </w:rPr>
        <w:t xml:space="preserve">«исполнитель» - </w:t>
      </w:r>
      <w:r w:rsidR="00E52367" w:rsidRPr="00E419E3">
        <w:rPr>
          <w:sz w:val="25"/>
          <w:szCs w:val="25"/>
        </w:rPr>
        <w:t xml:space="preserve">Государственное бюджетное </w:t>
      </w:r>
      <w:r w:rsidR="00D40587">
        <w:rPr>
          <w:sz w:val="25"/>
          <w:szCs w:val="25"/>
        </w:rPr>
        <w:t>учреждение города Москвы «Московская комплексная с</w:t>
      </w:r>
      <w:r w:rsidR="00E52367" w:rsidRPr="00E419E3">
        <w:rPr>
          <w:sz w:val="25"/>
          <w:szCs w:val="25"/>
        </w:rPr>
        <w:t>портивная школа олимпийского резерва «</w:t>
      </w:r>
      <w:r w:rsidR="00D40587">
        <w:rPr>
          <w:sz w:val="25"/>
          <w:szCs w:val="25"/>
        </w:rPr>
        <w:t>Центр</w:t>
      </w:r>
      <w:r w:rsidR="00E52367" w:rsidRPr="00E419E3">
        <w:rPr>
          <w:sz w:val="25"/>
          <w:szCs w:val="25"/>
        </w:rPr>
        <w:t>» Департамента спорта города Москвы</w:t>
      </w:r>
      <w:r w:rsidRPr="00E419E3">
        <w:rPr>
          <w:sz w:val="25"/>
          <w:szCs w:val="25"/>
        </w:rPr>
        <w:t xml:space="preserve"> (сокращённое наименование - </w:t>
      </w:r>
      <w:r w:rsidR="00D40587">
        <w:rPr>
          <w:sz w:val="25"/>
          <w:szCs w:val="25"/>
        </w:rPr>
        <w:t>ГБУ «МКСШОР «Центр»</w:t>
      </w:r>
      <w:r w:rsidRPr="00E419E3">
        <w:rPr>
          <w:sz w:val="25"/>
          <w:szCs w:val="25"/>
        </w:rPr>
        <w:t xml:space="preserve">), предоставляющее платные </w:t>
      </w:r>
      <w:r w:rsidR="00EB347B">
        <w:rPr>
          <w:sz w:val="25"/>
          <w:szCs w:val="25"/>
        </w:rPr>
        <w:t>медицинские услуги потребителям;</w:t>
      </w:r>
    </w:p>
    <w:p w14:paraId="0CE10138" w14:textId="77777777" w:rsidR="00EB347B" w:rsidRPr="00E419E3" w:rsidRDefault="00EB347B" w:rsidP="00EB347B">
      <w:pPr>
        <w:pStyle w:val="1"/>
        <w:numPr>
          <w:ilvl w:val="0"/>
          <w:numId w:val="2"/>
        </w:numPr>
        <w:tabs>
          <w:tab w:val="left" w:pos="740"/>
        </w:tabs>
        <w:spacing w:after="0" w:line="276" w:lineRule="auto"/>
        <w:ind w:firstLine="580"/>
        <w:jc w:val="both"/>
        <w:rPr>
          <w:sz w:val="25"/>
          <w:szCs w:val="25"/>
        </w:rPr>
      </w:pPr>
      <w:r w:rsidRPr="00EB347B">
        <w:rPr>
          <w:sz w:val="25"/>
          <w:szCs w:val="25"/>
        </w:rPr>
        <w:t>Прейскурант – перечень и стоимость медицинских услуг, предоставляемых в соответствии с Договором и утвержденный Исполнителем.</w:t>
      </w:r>
    </w:p>
    <w:p w14:paraId="2EF87366" w14:textId="77777777" w:rsidR="005376AF" w:rsidRPr="00E419E3" w:rsidRDefault="00DB78F1" w:rsidP="00E419E3">
      <w:pPr>
        <w:pStyle w:val="1"/>
        <w:numPr>
          <w:ilvl w:val="1"/>
          <w:numId w:val="1"/>
        </w:numPr>
        <w:tabs>
          <w:tab w:val="left" w:pos="1171"/>
        </w:tabs>
        <w:spacing w:after="0" w:line="276" w:lineRule="auto"/>
        <w:ind w:firstLine="580"/>
        <w:jc w:val="both"/>
        <w:rPr>
          <w:sz w:val="25"/>
          <w:szCs w:val="25"/>
        </w:rPr>
      </w:pPr>
      <w:r w:rsidRPr="00E419E3">
        <w:rPr>
          <w:sz w:val="25"/>
          <w:szCs w:val="25"/>
        </w:rPr>
        <w:t xml:space="preserve">Платные медицинские услуги предоставляются в </w:t>
      </w:r>
      <w:r w:rsidR="00D40587">
        <w:rPr>
          <w:sz w:val="25"/>
          <w:szCs w:val="25"/>
        </w:rPr>
        <w:t>ГБУ «МКСШОР «Центр»</w:t>
      </w:r>
      <w:r w:rsidR="009F6D03">
        <w:rPr>
          <w:sz w:val="25"/>
          <w:szCs w:val="25"/>
        </w:rPr>
        <w:t>,</w:t>
      </w:r>
      <w:r w:rsidRPr="00E419E3">
        <w:rPr>
          <w:sz w:val="25"/>
          <w:szCs w:val="25"/>
        </w:rPr>
        <w:t xml:space="preserve"> </w:t>
      </w:r>
      <w:r w:rsidR="009F6D03">
        <w:rPr>
          <w:sz w:val="25"/>
          <w:szCs w:val="25"/>
        </w:rPr>
        <w:t xml:space="preserve">по указанным адресам, и на </w:t>
      </w:r>
      <w:r w:rsidRPr="00E419E3">
        <w:rPr>
          <w:sz w:val="25"/>
          <w:szCs w:val="25"/>
        </w:rPr>
        <w:t xml:space="preserve">основании перечня работ (услуг), составляющих медицинскую деятельность и указанных в лицензии на осуществление медицинской деятельности, выданной в </w:t>
      </w:r>
      <w:proofErr w:type="gramStart"/>
      <w:r w:rsidRPr="00E419E3">
        <w:rPr>
          <w:sz w:val="25"/>
          <w:szCs w:val="25"/>
        </w:rPr>
        <w:t>установленном</w:t>
      </w:r>
      <w:r w:rsidR="00B235B2">
        <w:rPr>
          <w:sz w:val="25"/>
          <w:szCs w:val="25"/>
        </w:rPr>
        <w:t xml:space="preserve"> </w:t>
      </w:r>
      <w:r w:rsidRPr="00E419E3">
        <w:rPr>
          <w:sz w:val="25"/>
          <w:szCs w:val="25"/>
        </w:rPr>
        <w:t xml:space="preserve"> порядке</w:t>
      </w:r>
      <w:proofErr w:type="gramEnd"/>
      <w:r w:rsidRPr="00E419E3">
        <w:rPr>
          <w:sz w:val="25"/>
          <w:szCs w:val="25"/>
        </w:rPr>
        <w:t>.</w:t>
      </w:r>
    </w:p>
    <w:p w14:paraId="0C6FD06C" w14:textId="77777777" w:rsidR="005376AF" w:rsidRPr="00E419E3" w:rsidRDefault="00DB78F1" w:rsidP="00E419E3">
      <w:pPr>
        <w:pStyle w:val="1"/>
        <w:numPr>
          <w:ilvl w:val="1"/>
          <w:numId w:val="1"/>
        </w:numPr>
        <w:tabs>
          <w:tab w:val="left" w:pos="1231"/>
        </w:tabs>
        <w:spacing w:after="0" w:line="276" w:lineRule="auto"/>
        <w:ind w:firstLine="580"/>
        <w:jc w:val="both"/>
        <w:rPr>
          <w:sz w:val="25"/>
          <w:szCs w:val="25"/>
        </w:rPr>
      </w:pPr>
      <w:r w:rsidRPr="00E419E3">
        <w:rPr>
          <w:sz w:val="25"/>
          <w:szCs w:val="25"/>
        </w:rPr>
        <w:t>Требования к платным медицинским услугам, в том числе к их объему и срокам оказания, определяют</w:t>
      </w:r>
      <w:r w:rsidR="009F6D03">
        <w:rPr>
          <w:sz w:val="25"/>
          <w:szCs w:val="25"/>
        </w:rPr>
        <w:t>ся по соглашению сторон договором</w:t>
      </w:r>
      <w:r w:rsidRPr="00E419E3">
        <w:rPr>
          <w:sz w:val="25"/>
          <w:szCs w:val="25"/>
        </w:rPr>
        <w:t>, если федеральными законами, иными нормативными правовыми актами Российской Федерации не предусмотрены другие требования.</w:t>
      </w:r>
    </w:p>
    <w:p w14:paraId="389B73D6" w14:textId="77777777" w:rsidR="005376AF" w:rsidRDefault="00DB78F1" w:rsidP="00E419E3">
      <w:pPr>
        <w:pStyle w:val="1"/>
        <w:numPr>
          <w:ilvl w:val="0"/>
          <w:numId w:val="1"/>
        </w:numPr>
        <w:tabs>
          <w:tab w:val="left" w:pos="298"/>
        </w:tabs>
        <w:spacing w:after="0" w:line="276" w:lineRule="auto"/>
        <w:ind w:firstLine="0"/>
        <w:jc w:val="center"/>
        <w:rPr>
          <w:sz w:val="25"/>
          <w:szCs w:val="25"/>
        </w:rPr>
      </w:pPr>
      <w:r w:rsidRPr="00E419E3">
        <w:rPr>
          <w:sz w:val="25"/>
          <w:szCs w:val="25"/>
        </w:rPr>
        <w:t>Условия предоставления платных услуг</w:t>
      </w:r>
    </w:p>
    <w:p w14:paraId="3EB79FD9" w14:textId="77777777" w:rsidR="009F6D03" w:rsidRPr="00E419E3" w:rsidRDefault="009F6D03" w:rsidP="009F6D03">
      <w:pPr>
        <w:pStyle w:val="1"/>
        <w:tabs>
          <w:tab w:val="left" w:pos="298"/>
        </w:tabs>
        <w:spacing w:after="0" w:line="276" w:lineRule="auto"/>
        <w:ind w:firstLine="0"/>
        <w:rPr>
          <w:sz w:val="25"/>
          <w:szCs w:val="25"/>
        </w:rPr>
      </w:pPr>
    </w:p>
    <w:p w14:paraId="257C3022" w14:textId="77777777" w:rsidR="005376AF" w:rsidRPr="00E419E3" w:rsidRDefault="00D40587" w:rsidP="009F6D03">
      <w:pPr>
        <w:pStyle w:val="1"/>
        <w:numPr>
          <w:ilvl w:val="1"/>
          <w:numId w:val="1"/>
        </w:numPr>
        <w:tabs>
          <w:tab w:val="left" w:pos="1253"/>
        </w:tabs>
        <w:spacing w:after="0" w:line="276" w:lineRule="auto"/>
        <w:ind w:firstLine="567"/>
        <w:jc w:val="both"/>
        <w:rPr>
          <w:sz w:val="25"/>
          <w:szCs w:val="25"/>
        </w:rPr>
      </w:pPr>
      <w:r>
        <w:rPr>
          <w:sz w:val="25"/>
          <w:szCs w:val="25"/>
        </w:rPr>
        <w:t>ГБУ «МКСШОР «Центр»</w:t>
      </w:r>
      <w:r w:rsidR="009F6D03">
        <w:rPr>
          <w:sz w:val="25"/>
          <w:szCs w:val="25"/>
        </w:rPr>
        <w:t xml:space="preserve"> </w:t>
      </w:r>
      <w:r w:rsidR="001D1238">
        <w:rPr>
          <w:sz w:val="25"/>
          <w:szCs w:val="25"/>
        </w:rPr>
        <w:t>имеет право, в соответствии с Уставом,</w:t>
      </w:r>
      <w:r w:rsidR="00DB78F1" w:rsidRPr="00E419E3">
        <w:rPr>
          <w:sz w:val="25"/>
          <w:szCs w:val="25"/>
        </w:rPr>
        <w:t xml:space="preserve"> предоставлять потребителям за плату медицинские услуги на основе соответствующих договоров.</w:t>
      </w:r>
    </w:p>
    <w:p w14:paraId="284F5C33" w14:textId="77777777" w:rsidR="000442C5" w:rsidRDefault="00DB78F1" w:rsidP="00E419E3">
      <w:pPr>
        <w:pStyle w:val="1"/>
        <w:numPr>
          <w:ilvl w:val="1"/>
          <w:numId w:val="1"/>
        </w:numPr>
        <w:tabs>
          <w:tab w:val="left" w:pos="1253"/>
        </w:tabs>
        <w:spacing w:after="0" w:line="276" w:lineRule="auto"/>
        <w:ind w:firstLine="600"/>
        <w:jc w:val="both"/>
        <w:rPr>
          <w:sz w:val="25"/>
          <w:szCs w:val="25"/>
        </w:rPr>
      </w:pPr>
      <w:r w:rsidRPr="00E419E3">
        <w:rPr>
          <w:sz w:val="25"/>
          <w:szCs w:val="25"/>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w:t>
      </w:r>
      <w:r w:rsidR="000442C5">
        <w:rPr>
          <w:sz w:val="25"/>
          <w:szCs w:val="25"/>
        </w:rPr>
        <w:t>их</w:t>
      </w:r>
      <w:r w:rsidRPr="00E419E3">
        <w:rPr>
          <w:sz w:val="25"/>
          <w:szCs w:val="25"/>
        </w:rPr>
        <w:t xml:space="preserve"> </w:t>
      </w:r>
      <w:r w:rsidR="000442C5">
        <w:rPr>
          <w:sz w:val="25"/>
          <w:szCs w:val="25"/>
        </w:rPr>
        <w:t xml:space="preserve">услуг в соответствии с утверждённым прейскурантом цен </w:t>
      </w:r>
      <w:r w:rsidR="00267E13">
        <w:rPr>
          <w:sz w:val="25"/>
          <w:szCs w:val="25"/>
        </w:rPr>
        <w:t xml:space="preserve">на </w:t>
      </w:r>
      <w:r w:rsidR="000442C5">
        <w:rPr>
          <w:sz w:val="25"/>
          <w:szCs w:val="25"/>
        </w:rPr>
        <w:t>платные медицинские услуги.</w:t>
      </w:r>
    </w:p>
    <w:p w14:paraId="0790CDD3" w14:textId="77777777" w:rsidR="00B0386D" w:rsidRDefault="00D40587" w:rsidP="00E419E3">
      <w:pPr>
        <w:pStyle w:val="1"/>
        <w:numPr>
          <w:ilvl w:val="1"/>
          <w:numId w:val="1"/>
        </w:numPr>
        <w:tabs>
          <w:tab w:val="left" w:pos="1345"/>
          <w:tab w:val="left" w:pos="9941"/>
        </w:tabs>
        <w:spacing w:after="0" w:line="276" w:lineRule="auto"/>
        <w:ind w:firstLine="600"/>
        <w:jc w:val="both"/>
        <w:rPr>
          <w:sz w:val="25"/>
          <w:szCs w:val="25"/>
        </w:rPr>
      </w:pPr>
      <w:r>
        <w:rPr>
          <w:sz w:val="25"/>
          <w:szCs w:val="25"/>
        </w:rPr>
        <w:t>ГБУ «МКСШОР «Центр»</w:t>
      </w:r>
      <w:r w:rsidR="00DB78F1" w:rsidRPr="00E419E3">
        <w:rPr>
          <w:sz w:val="25"/>
          <w:szCs w:val="25"/>
        </w:rPr>
        <w:t>, имеет право предоставлять платные медицинские услуги:</w:t>
      </w:r>
    </w:p>
    <w:p w14:paraId="5934BB18" w14:textId="77777777" w:rsidR="00B0386D" w:rsidRDefault="00DB78F1" w:rsidP="00B0386D">
      <w:pPr>
        <w:pStyle w:val="1"/>
        <w:tabs>
          <w:tab w:val="left" w:pos="1345"/>
          <w:tab w:val="left" w:pos="9941"/>
        </w:tabs>
        <w:spacing w:after="0" w:line="276" w:lineRule="auto"/>
        <w:ind w:firstLine="0"/>
        <w:jc w:val="both"/>
        <w:rPr>
          <w:sz w:val="25"/>
          <w:szCs w:val="25"/>
        </w:rPr>
      </w:pPr>
      <w:r w:rsidRPr="00E419E3">
        <w:rPr>
          <w:sz w:val="25"/>
          <w:szCs w:val="25"/>
        </w:rPr>
        <w:t xml:space="preserve"> а) на </w:t>
      </w:r>
      <w:r w:rsidR="00267E13">
        <w:rPr>
          <w:sz w:val="25"/>
          <w:szCs w:val="25"/>
        </w:rPr>
        <w:t xml:space="preserve">условиях и </w:t>
      </w:r>
      <w:r w:rsidRPr="00E419E3">
        <w:rPr>
          <w:sz w:val="25"/>
          <w:szCs w:val="25"/>
        </w:rPr>
        <w:t xml:space="preserve">по желанию потребителя (заказчика), включая в том числе: - установление индивидуального поста медицинского наблюдения при лечении в условиях </w:t>
      </w:r>
      <w:r w:rsidR="00267E13">
        <w:rPr>
          <w:sz w:val="25"/>
          <w:szCs w:val="25"/>
        </w:rPr>
        <w:t xml:space="preserve">дневного </w:t>
      </w:r>
      <w:r w:rsidRPr="00E419E3">
        <w:rPr>
          <w:sz w:val="25"/>
          <w:szCs w:val="25"/>
        </w:rPr>
        <w:t>стационара;</w:t>
      </w:r>
      <w:r w:rsidRPr="00E419E3">
        <w:rPr>
          <w:sz w:val="25"/>
          <w:szCs w:val="25"/>
        </w:rPr>
        <w:tab/>
      </w:r>
    </w:p>
    <w:p w14:paraId="56FA5E56" w14:textId="77777777" w:rsidR="005376AF" w:rsidRPr="00B0386D" w:rsidRDefault="00B0386D" w:rsidP="00B0386D">
      <w:pPr>
        <w:pStyle w:val="1"/>
        <w:tabs>
          <w:tab w:val="left" w:pos="1345"/>
          <w:tab w:val="left" w:pos="9941"/>
        </w:tabs>
        <w:spacing w:after="0" w:line="276" w:lineRule="auto"/>
        <w:ind w:firstLine="0"/>
        <w:jc w:val="both"/>
        <w:rPr>
          <w:sz w:val="25"/>
          <w:szCs w:val="25"/>
        </w:rPr>
      </w:pPr>
      <w:r>
        <w:rPr>
          <w:sz w:val="25"/>
          <w:szCs w:val="25"/>
        </w:rPr>
        <w:t>-</w:t>
      </w:r>
      <w:r w:rsidRPr="00B0386D">
        <w:rPr>
          <w:sz w:val="25"/>
          <w:szCs w:val="25"/>
        </w:rPr>
        <w:t xml:space="preserve"> </w:t>
      </w:r>
      <w:r w:rsidR="00DB78F1" w:rsidRPr="00B0386D">
        <w:rPr>
          <w:sz w:val="25"/>
          <w:szCs w:val="25"/>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w:t>
      </w:r>
      <w:r w:rsidR="00267E13">
        <w:rPr>
          <w:sz w:val="25"/>
          <w:szCs w:val="25"/>
        </w:rPr>
        <w:t xml:space="preserve">тренных стандартами медицинской </w:t>
      </w:r>
      <w:r w:rsidR="00DB78F1" w:rsidRPr="00B0386D">
        <w:rPr>
          <w:sz w:val="25"/>
          <w:szCs w:val="25"/>
        </w:rPr>
        <w:t>помощи;</w:t>
      </w:r>
    </w:p>
    <w:p w14:paraId="5E01E22E" w14:textId="77777777" w:rsidR="005376AF" w:rsidRPr="00E419E3" w:rsidRDefault="00DB78F1" w:rsidP="00E419E3">
      <w:pPr>
        <w:pStyle w:val="1"/>
        <w:numPr>
          <w:ilvl w:val="0"/>
          <w:numId w:val="3"/>
        </w:numPr>
        <w:tabs>
          <w:tab w:val="left" w:pos="494"/>
          <w:tab w:val="left" w:pos="3110"/>
          <w:tab w:val="left" w:pos="6271"/>
          <w:tab w:val="left" w:pos="8825"/>
        </w:tabs>
        <w:spacing w:after="0" w:line="276" w:lineRule="auto"/>
        <w:ind w:firstLine="0"/>
        <w:jc w:val="both"/>
        <w:rPr>
          <w:sz w:val="25"/>
          <w:szCs w:val="25"/>
        </w:rPr>
      </w:pPr>
      <w:r w:rsidRPr="00E419E3">
        <w:rPr>
          <w:sz w:val="25"/>
          <w:szCs w:val="25"/>
        </w:rPr>
        <w:t>при предоставлении медицинских услуг анонимно, за исключением случаев, предусмотренных</w:t>
      </w:r>
      <w:r w:rsidRPr="00E419E3">
        <w:rPr>
          <w:sz w:val="25"/>
          <w:szCs w:val="25"/>
        </w:rPr>
        <w:tab/>
        <w:t>законодательством</w:t>
      </w:r>
      <w:r w:rsidRPr="00E419E3">
        <w:rPr>
          <w:sz w:val="25"/>
          <w:szCs w:val="25"/>
        </w:rPr>
        <w:tab/>
        <w:t>Российской</w:t>
      </w:r>
      <w:r w:rsidRPr="00E419E3">
        <w:rPr>
          <w:sz w:val="25"/>
          <w:szCs w:val="25"/>
        </w:rPr>
        <w:tab/>
        <w:t>Федерации;</w:t>
      </w:r>
    </w:p>
    <w:p w14:paraId="094EEFDB" w14:textId="77777777" w:rsidR="005376AF" w:rsidRDefault="00DB78F1" w:rsidP="00E419E3">
      <w:pPr>
        <w:pStyle w:val="1"/>
        <w:numPr>
          <w:ilvl w:val="0"/>
          <w:numId w:val="3"/>
        </w:numPr>
        <w:tabs>
          <w:tab w:val="left" w:pos="494"/>
          <w:tab w:val="left" w:pos="4411"/>
          <w:tab w:val="left" w:pos="8825"/>
        </w:tabs>
        <w:spacing w:after="0" w:line="276" w:lineRule="auto"/>
        <w:ind w:firstLine="0"/>
        <w:jc w:val="both"/>
        <w:rPr>
          <w:sz w:val="25"/>
          <w:szCs w:val="25"/>
        </w:rPr>
      </w:pPr>
      <w:r w:rsidRPr="00E419E3">
        <w:rPr>
          <w:sz w:val="25"/>
          <w:szCs w:val="25"/>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w:t>
      </w:r>
      <w:r w:rsidR="00E30A76">
        <w:rPr>
          <w:sz w:val="25"/>
          <w:szCs w:val="25"/>
        </w:rPr>
        <w:t xml:space="preserve"> </w:t>
      </w:r>
      <w:r w:rsidRPr="00E419E3">
        <w:rPr>
          <w:sz w:val="25"/>
          <w:szCs w:val="25"/>
        </w:rPr>
        <w:t>Российской</w:t>
      </w:r>
      <w:r w:rsidR="00E30A76">
        <w:rPr>
          <w:sz w:val="25"/>
          <w:szCs w:val="25"/>
        </w:rPr>
        <w:t xml:space="preserve"> </w:t>
      </w:r>
      <w:r w:rsidRPr="00E419E3">
        <w:rPr>
          <w:sz w:val="25"/>
          <w:szCs w:val="25"/>
        </w:rPr>
        <w:t>Федерации;</w:t>
      </w:r>
    </w:p>
    <w:p w14:paraId="345462AD" w14:textId="77777777" w:rsidR="005376AF" w:rsidRPr="00E419E3" w:rsidRDefault="00DB78F1" w:rsidP="00E419E3">
      <w:pPr>
        <w:pStyle w:val="1"/>
        <w:numPr>
          <w:ilvl w:val="0"/>
          <w:numId w:val="3"/>
        </w:numPr>
        <w:tabs>
          <w:tab w:val="left" w:pos="494"/>
        </w:tabs>
        <w:spacing w:after="0" w:line="276" w:lineRule="auto"/>
        <w:ind w:firstLine="0"/>
        <w:jc w:val="both"/>
        <w:rPr>
          <w:sz w:val="25"/>
          <w:szCs w:val="25"/>
        </w:rPr>
      </w:pPr>
      <w:r w:rsidRPr="00E419E3">
        <w:rPr>
          <w:sz w:val="25"/>
          <w:szCs w:val="25"/>
        </w:rPr>
        <w:t xml:space="preserve">при самостоятельном обращении за получением медицинских услуг, за исключением случаев и порядка, предусмотренных статьей 21 Федерального закона № 323-ФЗ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w:t>
      </w:r>
      <w:r w:rsidRPr="00E419E3">
        <w:rPr>
          <w:sz w:val="25"/>
          <w:szCs w:val="25"/>
        </w:rPr>
        <w:lastRenderedPageBreak/>
        <w:t>неотложной или экстренной форме.</w:t>
      </w:r>
    </w:p>
    <w:p w14:paraId="245A5094" w14:textId="77777777" w:rsidR="005376AF" w:rsidRPr="00D32A05" w:rsidRDefault="00DB78F1" w:rsidP="00E419E3">
      <w:pPr>
        <w:pStyle w:val="1"/>
        <w:numPr>
          <w:ilvl w:val="1"/>
          <w:numId w:val="1"/>
        </w:numPr>
        <w:tabs>
          <w:tab w:val="left" w:pos="1253"/>
        </w:tabs>
        <w:spacing w:after="0" w:line="276" w:lineRule="auto"/>
        <w:ind w:firstLine="600"/>
        <w:jc w:val="both"/>
        <w:rPr>
          <w:sz w:val="25"/>
          <w:szCs w:val="25"/>
        </w:rPr>
      </w:pPr>
      <w:r w:rsidRPr="00D32A05">
        <w:rPr>
          <w:sz w:val="25"/>
          <w:szCs w:val="25"/>
        </w:rPr>
        <w:t xml:space="preserve">Порядок определения цен (тарифов) на медицинские услуги, предоставляемых </w:t>
      </w:r>
      <w:r w:rsidR="00D40587" w:rsidRPr="00D32A05">
        <w:rPr>
          <w:sz w:val="25"/>
          <w:szCs w:val="25"/>
        </w:rPr>
        <w:t>ГБУ «МКСШОР «Центр»</w:t>
      </w:r>
      <w:r w:rsidRPr="00D32A05">
        <w:rPr>
          <w:sz w:val="25"/>
          <w:szCs w:val="25"/>
        </w:rPr>
        <w:t xml:space="preserve"> устанавливается </w:t>
      </w:r>
      <w:r w:rsidR="00E52367" w:rsidRPr="00D32A05">
        <w:rPr>
          <w:sz w:val="25"/>
          <w:szCs w:val="25"/>
        </w:rPr>
        <w:t>Департаментом спорта города Москвы</w:t>
      </w:r>
      <w:r w:rsidR="00D32A05" w:rsidRPr="00D32A05">
        <w:rPr>
          <w:sz w:val="25"/>
          <w:szCs w:val="25"/>
        </w:rPr>
        <w:t>.</w:t>
      </w:r>
      <w:r w:rsidR="00E52367" w:rsidRPr="00D32A05">
        <w:rPr>
          <w:sz w:val="25"/>
          <w:szCs w:val="25"/>
        </w:rPr>
        <w:t xml:space="preserve"> </w:t>
      </w:r>
    </w:p>
    <w:p w14:paraId="37D20D6A" w14:textId="77777777" w:rsidR="005376AF" w:rsidRPr="00E419E3" w:rsidRDefault="00DB78F1" w:rsidP="00E419E3">
      <w:pPr>
        <w:pStyle w:val="1"/>
        <w:numPr>
          <w:ilvl w:val="1"/>
          <w:numId w:val="1"/>
        </w:numPr>
        <w:tabs>
          <w:tab w:val="left" w:pos="1253"/>
        </w:tabs>
        <w:spacing w:after="0" w:line="276" w:lineRule="auto"/>
        <w:ind w:firstLine="600"/>
        <w:jc w:val="both"/>
        <w:rPr>
          <w:sz w:val="25"/>
          <w:szCs w:val="25"/>
        </w:rPr>
      </w:pPr>
      <w:r w:rsidRPr="00E419E3">
        <w:rPr>
          <w:sz w:val="25"/>
          <w:szCs w:val="25"/>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10597892" w14:textId="77777777" w:rsidR="005376AF" w:rsidRDefault="00DB78F1" w:rsidP="00E419E3">
      <w:pPr>
        <w:pStyle w:val="1"/>
        <w:numPr>
          <w:ilvl w:val="1"/>
          <w:numId w:val="1"/>
        </w:numPr>
        <w:tabs>
          <w:tab w:val="left" w:pos="1253"/>
        </w:tabs>
        <w:spacing w:after="0" w:line="276" w:lineRule="auto"/>
        <w:ind w:firstLine="600"/>
        <w:jc w:val="both"/>
        <w:rPr>
          <w:sz w:val="25"/>
          <w:szCs w:val="25"/>
        </w:rPr>
      </w:pPr>
      <w:r w:rsidRPr="00E419E3">
        <w:rPr>
          <w:sz w:val="25"/>
          <w:szCs w:val="25"/>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53734371" w14:textId="77777777" w:rsidR="00E30A76" w:rsidRPr="00E419E3" w:rsidRDefault="00E30A76" w:rsidP="00E30A76">
      <w:pPr>
        <w:pStyle w:val="1"/>
        <w:tabs>
          <w:tab w:val="left" w:pos="1253"/>
        </w:tabs>
        <w:spacing w:after="0" w:line="276" w:lineRule="auto"/>
        <w:ind w:left="600" w:firstLine="0"/>
        <w:jc w:val="both"/>
        <w:rPr>
          <w:sz w:val="25"/>
          <w:szCs w:val="25"/>
        </w:rPr>
      </w:pPr>
    </w:p>
    <w:p w14:paraId="07EF2E0E" w14:textId="77777777" w:rsidR="005376AF" w:rsidRDefault="00DB78F1" w:rsidP="00E419E3">
      <w:pPr>
        <w:pStyle w:val="1"/>
        <w:numPr>
          <w:ilvl w:val="0"/>
          <w:numId w:val="1"/>
        </w:numPr>
        <w:tabs>
          <w:tab w:val="left" w:pos="294"/>
        </w:tabs>
        <w:spacing w:after="0" w:line="276" w:lineRule="auto"/>
        <w:ind w:firstLine="0"/>
        <w:jc w:val="center"/>
        <w:rPr>
          <w:sz w:val="25"/>
          <w:szCs w:val="25"/>
        </w:rPr>
      </w:pPr>
      <w:r w:rsidRPr="00E419E3">
        <w:rPr>
          <w:sz w:val="25"/>
          <w:szCs w:val="25"/>
        </w:rPr>
        <w:t>Информация об исполнителе и предоставляемых им медицинских услуг</w:t>
      </w:r>
    </w:p>
    <w:p w14:paraId="7DC6870E" w14:textId="77777777" w:rsidR="00E30A76" w:rsidRPr="00E419E3" w:rsidRDefault="00E30A76" w:rsidP="00E30A76">
      <w:pPr>
        <w:pStyle w:val="1"/>
        <w:tabs>
          <w:tab w:val="left" w:pos="294"/>
        </w:tabs>
        <w:spacing w:after="0" w:line="276" w:lineRule="auto"/>
        <w:ind w:firstLine="0"/>
        <w:rPr>
          <w:sz w:val="25"/>
          <w:szCs w:val="25"/>
        </w:rPr>
      </w:pPr>
    </w:p>
    <w:p w14:paraId="4438183A" w14:textId="77777777" w:rsidR="005376AF" w:rsidRPr="00E419E3" w:rsidRDefault="00D40587" w:rsidP="00E419E3">
      <w:pPr>
        <w:pStyle w:val="1"/>
        <w:numPr>
          <w:ilvl w:val="1"/>
          <w:numId w:val="1"/>
        </w:numPr>
        <w:tabs>
          <w:tab w:val="left" w:pos="1214"/>
        </w:tabs>
        <w:spacing w:after="0" w:line="276" w:lineRule="auto"/>
        <w:ind w:firstLine="560"/>
        <w:jc w:val="both"/>
        <w:rPr>
          <w:sz w:val="25"/>
          <w:szCs w:val="25"/>
        </w:rPr>
      </w:pPr>
      <w:r>
        <w:rPr>
          <w:sz w:val="25"/>
          <w:szCs w:val="25"/>
        </w:rPr>
        <w:t>ГБУ «МКСШОР «Центр»</w:t>
      </w:r>
      <w:r w:rsidR="00E52367" w:rsidRPr="00E419E3">
        <w:rPr>
          <w:sz w:val="25"/>
          <w:szCs w:val="25"/>
        </w:rPr>
        <w:t xml:space="preserve"> </w:t>
      </w:r>
      <w:r w:rsidR="00DB78F1" w:rsidRPr="00E419E3">
        <w:rPr>
          <w:sz w:val="25"/>
          <w:szCs w:val="25"/>
        </w:rPr>
        <w:t>обязано предоставить посредством размещения на сайте учреждения в информационно-телекоммуникационной сети "Интернет", а также на информационных стендах (стойках) учреждения информацию, содержащую следующие сведения:</w:t>
      </w:r>
    </w:p>
    <w:p w14:paraId="37063187" w14:textId="77777777" w:rsidR="005376AF" w:rsidRPr="00E419E3" w:rsidRDefault="00DB78F1" w:rsidP="00E419E3">
      <w:pPr>
        <w:pStyle w:val="1"/>
        <w:numPr>
          <w:ilvl w:val="0"/>
          <w:numId w:val="4"/>
        </w:numPr>
        <w:tabs>
          <w:tab w:val="left" w:pos="873"/>
        </w:tabs>
        <w:spacing w:after="0" w:line="276" w:lineRule="auto"/>
        <w:ind w:firstLine="560"/>
        <w:jc w:val="both"/>
        <w:rPr>
          <w:sz w:val="25"/>
          <w:szCs w:val="25"/>
        </w:rPr>
      </w:pPr>
      <w:r w:rsidRPr="00E419E3">
        <w:rPr>
          <w:sz w:val="25"/>
          <w:szCs w:val="25"/>
        </w:rPr>
        <w:t>наименование учреждения;</w:t>
      </w:r>
    </w:p>
    <w:p w14:paraId="03A6D453" w14:textId="77777777" w:rsidR="005376AF" w:rsidRPr="00E419E3" w:rsidRDefault="00DB78F1" w:rsidP="00E419E3">
      <w:pPr>
        <w:pStyle w:val="1"/>
        <w:numPr>
          <w:ilvl w:val="0"/>
          <w:numId w:val="4"/>
        </w:numPr>
        <w:tabs>
          <w:tab w:val="left" w:pos="868"/>
        </w:tabs>
        <w:spacing w:after="0" w:line="276" w:lineRule="auto"/>
        <w:ind w:firstLine="560"/>
        <w:jc w:val="both"/>
        <w:rPr>
          <w:sz w:val="25"/>
          <w:szCs w:val="25"/>
        </w:rPr>
      </w:pPr>
      <w:r w:rsidRPr="00E419E3">
        <w:rPr>
          <w:sz w:val="25"/>
          <w:szCs w:val="25"/>
        </w:rPr>
        <w:t>адрес места нахождения учреждения,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322C242F" w14:textId="77777777" w:rsidR="005376AF" w:rsidRPr="00E419E3" w:rsidRDefault="00DB78F1" w:rsidP="00E419E3">
      <w:pPr>
        <w:pStyle w:val="1"/>
        <w:numPr>
          <w:ilvl w:val="0"/>
          <w:numId w:val="4"/>
        </w:numPr>
        <w:tabs>
          <w:tab w:val="left" w:pos="868"/>
        </w:tabs>
        <w:spacing w:after="0" w:line="276" w:lineRule="auto"/>
        <w:ind w:firstLine="560"/>
        <w:jc w:val="both"/>
        <w:rPr>
          <w:sz w:val="25"/>
          <w:szCs w:val="25"/>
        </w:rPr>
      </w:pPr>
      <w:r w:rsidRPr="00E419E3">
        <w:rPr>
          <w:sz w:val="25"/>
          <w:szCs w:val="25"/>
        </w:rPr>
        <w:t>сведения о лицензии на осуществление медицинской деятельности (номер и дата регистрации, перечень работ (услуг), составляющих медицинскую деятельность учреждения в соответствии с лицензией, наименование, адрес места нахождения и телефон выдавшего ее лицензирующего органа);</w:t>
      </w:r>
    </w:p>
    <w:p w14:paraId="6274E31B" w14:textId="77777777" w:rsidR="005376AF" w:rsidRPr="00E419E3" w:rsidRDefault="00DB78F1" w:rsidP="00E419E3">
      <w:pPr>
        <w:pStyle w:val="1"/>
        <w:numPr>
          <w:ilvl w:val="0"/>
          <w:numId w:val="4"/>
        </w:numPr>
        <w:tabs>
          <w:tab w:val="left" w:pos="868"/>
        </w:tabs>
        <w:spacing w:after="0" w:line="276" w:lineRule="auto"/>
        <w:ind w:firstLine="560"/>
        <w:jc w:val="both"/>
        <w:rPr>
          <w:sz w:val="25"/>
          <w:szCs w:val="25"/>
        </w:rPr>
      </w:pPr>
      <w:r w:rsidRPr="00E419E3">
        <w:rPr>
          <w:sz w:val="25"/>
          <w:szCs w:val="25"/>
        </w:rPr>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39398050" w14:textId="77777777" w:rsidR="005376AF" w:rsidRPr="00E419E3" w:rsidRDefault="00DB78F1" w:rsidP="00E419E3">
      <w:pPr>
        <w:pStyle w:val="1"/>
        <w:numPr>
          <w:ilvl w:val="0"/>
          <w:numId w:val="4"/>
        </w:numPr>
        <w:tabs>
          <w:tab w:val="left" w:pos="868"/>
        </w:tabs>
        <w:spacing w:after="0" w:line="276" w:lineRule="auto"/>
        <w:ind w:firstLine="560"/>
        <w:jc w:val="both"/>
        <w:rPr>
          <w:sz w:val="25"/>
          <w:szCs w:val="25"/>
        </w:rPr>
      </w:pPr>
      <w:r w:rsidRPr="00E419E3">
        <w:rPr>
          <w:sz w:val="25"/>
          <w:szCs w:val="25"/>
        </w:rPr>
        <w:t>порядок и условия предоставления медицинской помощи в соответствии с программой и территориальной программой;</w:t>
      </w:r>
    </w:p>
    <w:p w14:paraId="6DFC606A" w14:textId="77777777" w:rsidR="005376AF" w:rsidRPr="00E419E3" w:rsidRDefault="00DB78F1" w:rsidP="00E419E3">
      <w:pPr>
        <w:pStyle w:val="1"/>
        <w:numPr>
          <w:ilvl w:val="0"/>
          <w:numId w:val="4"/>
        </w:numPr>
        <w:tabs>
          <w:tab w:val="left" w:pos="868"/>
        </w:tabs>
        <w:spacing w:after="0" w:line="276" w:lineRule="auto"/>
        <w:ind w:firstLine="560"/>
        <w:jc w:val="both"/>
        <w:rPr>
          <w:sz w:val="25"/>
          <w:szCs w:val="25"/>
        </w:rPr>
      </w:pPr>
      <w:r w:rsidRPr="00E419E3">
        <w:rPr>
          <w:sz w:val="25"/>
          <w:szCs w:val="25"/>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060BBD2B" w14:textId="77777777" w:rsidR="005376AF" w:rsidRPr="00E419E3" w:rsidRDefault="00DB78F1" w:rsidP="00E419E3">
      <w:pPr>
        <w:pStyle w:val="1"/>
        <w:numPr>
          <w:ilvl w:val="0"/>
          <w:numId w:val="4"/>
        </w:numPr>
        <w:tabs>
          <w:tab w:val="left" w:pos="913"/>
        </w:tabs>
        <w:spacing w:after="0" w:line="276" w:lineRule="auto"/>
        <w:ind w:firstLine="560"/>
        <w:jc w:val="both"/>
        <w:rPr>
          <w:sz w:val="25"/>
          <w:szCs w:val="25"/>
        </w:rPr>
      </w:pPr>
      <w:r w:rsidRPr="00E419E3">
        <w:rPr>
          <w:sz w:val="25"/>
          <w:szCs w:val="25"/>
        </w:rPr>
        <w:t>режим работы медицинско</w:t>
      </w:r>
      <w:r w:rsidR="00E30A76">
        <w:rPr>
          <w:sz w:val="25"/>
          <w:szCs w:val="25"/>
        </w:rPr>
        <w:t>го</w:t>
      </w:r>
      <w:r w:rsidRPr="00E419E3">
        <w:rPr>
          <w:sz w:val="25"/>
          <w:szCs w:val="25"/>
        </w:rPr>
        <w:t xml:space="preserve"> </w:t>
      </w:r>
      <w:r w:rsidR="00E30A76">
        <w:rPr>
          <w:sz w:val="25"/>
          <w:szCs w:val="25"/>
        </w:rPr>
        <w:t>центра Учреждения</w:t>
      </w:r>
      <w:r w:rsidRPr="00E419E3">
        <w:rPr>
          <w:sz w:val="25"/>
          <w:szCs w:val="25"/>
        </w:rPr>
        <w:t>, график работы медицинских работников, участвующих в предоставлении платных медицинских услуг;</w:t>
      </w:r>
    </w:p>
    <w:p w14:paraId="0B64DB70" w14:textId="77777777" w:rsidR="005376AF" w:rsidRPr="00E419E3" w:rsidRDefault="00DB78F1" w:rsidP="00E419E3">
      <w:pPr>
        <w:pStyle w:val="1"/>
        <w:numPr>
          <w:ilvl w:val="0"/>
          <w:numId w:val="4"/>
        </w:numPr>
        <w:tabs>
          <w:tab w:val="left" w:pos="868"/>
        </w:tabs>
        <w:spacing w:after="0" w:line="276" w:lineRule="auto"/>
        <w:ind w:firstLine="560"/>
        <w:jc w:val="both"/>
        <w:rPr>
          <w:sz w:val="25"/>
          <w:szCs w:val="25"/>
        </w:rPr>
      </w:pPr>
      <w:r w:rsidRPr="00E419E3">
        <w:rPr>
          <w:sz w:val="25"/>
          <w:szCs w:val="25"/>
        </w:rPr>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37430FBC" w14:textId="77777777" w:rsidR="005376AF" w:rsidRPr="00E419E3" w:rsidRDefault="00DB78F1" w:rsidP="00E419E3">
      <w:pPr>
        <w:pStyle w:val="1"/>
        <w:numPr>
          <w:ilvl w:val="1"/>
          <w:numId w:val="1"/>
        </w:numPr>
        <w:tabs>
          <w:tab w:val="left" w:pos="1214"/>
        </w:tabs>
        <w:spacing w:after="0" w:line="276" w:lineRule="auto"/>
        <w:ind w:firstLine="560"/>
        <w:jc w:val="both"/>
        <w:rPr>
          <w:sz w:val="25"/>
          <w:szCs w:val="25"/>
        </w:rPr>
      </w:pPr>
      <w:r w:rsidRPr="00E419E3">
        <w:rPr>
          <w:sz w:val="25"/>
          <w:szCs w:val="25"/>
        </w:rPr>
        <w:t>Информация, размещенная на информационных стендах (стойках), должна быть доступна неограниченному кругу лиц в течение всего рабочего времени исполнителя, предоставляющего платные медицинские услуги.</w:t>
      </w:r>
    </w:p>
    <w:p w14:paraId="22BF740B" w14:textId="77777777" w:rsidR="005376AF" w:rsidRPr="00E419E3" w:rsidRDefault="00D40587" w:rsidP="00E419E3">
      <w:pPr>
        <w:pStyle w:val="1"/>
        <w:numPr>
          <w:ilvl w:val="1"/>
          <w:numId w:val="1"/>
        </w:numPr>
        <w:tabs>
          <w:tab w:val="left" w:pos="1214"/>
        </w:tabs>
        <w:spacing w:after="0" w:line="276" w:lineRule="auto"/>
        <w:ind w:firstLine="560"/>
        <w:jc w:val="both"/>
        <w:rPr>
          <w:sz w:val="25"/>
          <w:szCs w:val="25"/>
        </w:rPr>
      </w:pPr>
      <w:r>
        <w:rPr>
          <w:sz w:val="25"/>
          <w:szCs w:val="25"/>
        </w:rPr>
        <w:t>ГБУ «МКСШОР «Центр»</w:t>
      </w:r>
      <w:r w:rsidR="00E52367" w:rsidRPr="00E419E3">
        <w:rPr>
          <w:sz w:val="25"/>
          <w:szCs w:val="25"/>
        </w:rPr>
        <w:t xml:space="preserve"> </w:t>
      </w:r>
      <w:r w:rsidR="00DB78F1" w:rsidRPr="00E419E3">
        <w:rPr>
          <w:sz w:val="25"/>
          <w:szCs w:val="25"/>
        </w:rPr>
        <w:t>предоставляет для ознакомления по требованию потребителя и (или) заказчика:</w:t>
      </w:r>
    </w:p>
    <w:p w14:paraId="25D38E2F" w14:textId="77777777" w:rsidR="005376AF" w:rsidRPr="00E419E3" w:rsidRDefault="00DB78F1" w:rsidP="00E419E3">
      <w:pPr>
        <w:pStyle w:val="1"/>
        <w:numPr>
          <w:ilvl w:val="0"/>
          <w:numId w:val="5"/>
        </w:numPr>
        <w:tabs>
          <w:tab w:val="left" w:pos="868"/>
        </w:tabs>
        <w:spacing w:after="0" w:line="276" w:lineRule="auto"/>
        <w:ind w:firstLine="560"/>
        <w:jc w:val="both"/>
        <w:rPr>
          <w:sz w:val="25"/>
          <w:szCs w:val="25"/>
        </w:rPr>
      </w:pPr>
      <w:r w:rsidRPr="00E419E3">
        <w:rPr>
          <w:sz w:val="25"/>
          <w:szCs w:val="25"/>
        </w:rPr>
        <w:t xml:space="preserve">копию учредительного документа </w:t>
      </w:r>
      <w:r w:rsidR="00D40587">
        <w:rPr>
          <w:sz w:val="25"/>
          <w:szCs w:val="25"/>
        </w:rPr>
        <w:t>ГБУ «МКСШОР «Центр»</w:t>
      </w:r>
      <w:r w:rsidRPr="00E419E3">
        <w:rPr>
          <w:sz w:val="25"/>
          <w:szCs w:val="25"/>
        </w:rPr>
        <w:t>;</w:t>
      </w:r>
    </w:p>
    <w:p w14:paraId="40025FCA" w14:textId="77777777" w:rsidR="005376AF" w:rsidRPr="00E419E3" w:rsidRDefault="00DB78F1" w:rsidP="00E419E3">
      <w:pPr>
        <w:pStyle w:val="1"/>
        <w:numPr>
          <w:ilvl w:val="0"/>
          <w:numId w:val="5"/>
        </w:numPr>
        <w:tabs>
          <w:tab w:val="left" w:pos="868"/>
        </w:tabs>
        <w:spacing w:after="0" w:line="276" w:lineRule="auto"/>
        <w:ind w:firstLine="560"/>
        <w:jc w:val="both"/>
        <w:rPr>
          <w:sz w:val="25"/>
          <w:szCs w:val="25"/>
        </w:rPr>
      </w:pPr>
      <w:r w:rsidRPr="00E419E3">
        <w:rPr>
          <w:sz w:val="25"/>
          <w:szCs w:val="25"/>
        </w:rPr>
        <w:t xml:space="preserve">копию лицензии на осуществление медицинской деятельности с приложением перечня </w:t>
      </w:r>
      <w:r w:rsidRPr="00E419E3">
        <w:rPr>
          <w:sz w:val="25"/>
          <w:szCs w:val="25"/>
        </w:rPr>
        <w:lastRenderedPageBreak/>
        <w:t>работ (услуг), составляющих медицинскую деятельность учреждения в соответствии с лицензией.</w:t>
      </w:r>
    </w:p>
    <w:p w14:paraId="3621A37F" w14:textId="77777777" w:rsidR="005376AF" w:rsidRPr="00E419E3" w:rsidRDefault="00DB78F1" w:rsidP="00E419E3">
      <w:pPr>
        <w:pStyle w:val="1"/>
        <w:numPr>
          <w:ilvl w:val="1"/>
          <w:numId w:val="1"/>
        </w:numPr>
        <w:tabs>
          <w:tab w:val="left" w:pos="1214"/>
        </w:tabs>
        <w:spacing w:after="0" w:line="276" w:lineRule="auto"/>
        <w:ind w:firstLine="560"/>
        <w:jc w:val="both"/>
        <w:rPr>
          <w:sz w:val="25"/>
          <w:szCs w:val="25"/>
        </w:rPr>
      </w:pPr>
      <w:r w:rsidRPr="00E419E3">
        <w:rPr>
          <w:sz w:val="25"/>
          <w:szCs w:val="25"/>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438A142E" w14:textId="77777777" w:rsidR="005376AF" w:rsidRPr="00E419E3" w:rsidRDefault="00DB78F1" w:rsidP="00E419E3">
      <w:pPr>
        <w:pStyle w:val="1"/>
        <w:numPr>
          <w:ilvl w:val="0"/>
          <w:numId w:val="6"/>
        </w:numPr>
        <w:tabs>
          <w:tab w:val="left" w:pos="868"/>
        </w:tabs>
        <w:spacing w:after="0" w:line="276" w:lineRule="auto"/>
        <w:ind w:firstLine="560"/>
        <w:jc w:val="both"/>
        <w:rPr>
          <w:sz w:val="25"/>
          <w:szCs w:val="25"/>
        </w:rPr>
      </w:pPr>
      <w:r w:rsidRPr="00E419E3">
        <w:rPr>
          <w:sz w:val="25"/>
          <w:szCs w:val="25"/>
        </w:rPr>
        <w:t>порядки оказания медицинской помощи и стандарты медицинской помощи, применяемые при предоставлении платных медицинских услуг;</w:t>
      </w:r>
    </w:p>
    <w:p w14:paraId="233508C5" w14:textId="77777777" w:rsidR="005376AF" w:rsidRPr="00E419E3" w:rsidRDefault="00DB78F1" w:rsidP="00E419E3">
      <w:pPr>
        <w:pStyle w:val="1"/>
        <w:numPr>
          <w:ilvl w:val="0"/>
          <w:numId w:val="6"/>
        </w:numPr>
        <w:tabs>
          <w:tab w:val="left" w:pos="868"/>
        </w:tabs>
        <w:spacing w:after="0" w:line="276" w:lineRule="auto"/>
        <w:ind w:firstLine="560"/>
        <w:jc w:val="both"/>
        <w:rPr>
          <w:sz w:val="25"/>
          <w:szCs w:val="25"/>
        </w:rPr>
      </w:pPr>
      <w:r w:rsidRPr="00E419E3">
        <w:rPr>
          <w:sz w:val="25"/>
          <w:szCs w:val="25"/>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449E4229" w14:textId="77777777" w:rsidR="005376AF" w:rsidRPr="00E419E3" w:rsidRDefault="00DB78F1" w:rsidP="00E419E3">
      <w:pPr>
        <w:pStyle w:val="1"/>
        <w:numPr>
          <w:ilvl w:val="0"/>
          <w:numId w:val="6"/>
        </w:numPr>
        <w:tabs>
          <w:tab w:val="left" w:pos="950"/>
        </w:tabs>
        <w:spacing w:after="0" w:line="276" w:lineRule="auto"/>
        <w:ind w:firstLine="540"/>
        <w:jc w:val="both"/>
        <w:rPr>
          <w:sz w:val="25"/>
          <w:szCs w:val="25"/>
        </w:rPr>
      </w:pPr>
      <w:r w:rsidRPr="00E419E3">
        <w:rPr>
          <w:sz w:val="25"/>
          <w:szCs w:val="25"/>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065CFB82" w14:textId="77777777" w:rsidR="005376AF" w:rsidRPr="00E419E3" w:rsidRDefault="00E30A76" w:rsidP="00E30A76">
      <w:pPr>
        <w:pStyle w:val="1"/>
        <w:tabs>
          <w:tab w:val="left" w:pos="1490"/>
        </w:tabs>
        <w:spacing w:after="0" w:line="276" w:lineRule="auto"/>
        <w:ind w:left="540" w:firstLine="0"/>
        <w:jc w:val="both"/>
        <w:rPr>
          <w:sz w:val="25"/>
          <w:szCs w:val="25"/>
        </w:rPr>
      </w:pPr>
      <w:r>
        <w:rPr>
          <w:sz w:val="25"/>
          <w:szCs w:val="25"/>
        </w:rPr>
        <w:t xml:space="preserve">г) </w:t>
      </w:r>
      <w:r w:rsidR="00DB78F1" w:rsidRPr="00E419E3">
        <w:rPr>
          <w:sz w:val="25"/>
          <w:szCs w:val="25"/>
        </w:rPr>
        <w:t>другие сведения, относящиеся к предмету договора.</w:t>
      </w:r>
    </w:p>
    <w:p w14:paraId="3829712F" w14:textId="77777777" w:rsidR="005376AF" w:rsidRDefault="00DB78F1" w:rsidP="00E419E3">
      <w:pPr>
        <w:pStyle w:val="1"/>
        <w:numPr>
          <w:ilvl w:val="1"/>
          <w:numId w:val="1"/>
        </w:numPr>
        <w:tabs>
          <w:tab w:val="left" w:pos="1225"/>
        </w:tabs>
        <w:spacing w:after="0" w:line="276" w:lineRule="auto"/>
        <w:ind w:firstLine="580"/>
        <w:jc w:val="both"/>
        <w:rPr>
          <w:sz w:val="25"/>
          <w:szCs w:val="25"/>
        </w:rPr>
      </w:pPr>
      <w:r w:rsidRPr="00E419E3">
        <w:rPr>
          <w:sz w:val="25"/>
          <w:szCs w:val="25"/>
        </w:rPr>
        <w:t xml:space="preserve">До заключения договора </w:t>
      </w:r>
      <w:r w:rsidR="00D40587">
        <w:rPr>
          <w:sz w:val="25"/>
          <w:szCs w:val="25"/>
        </w:rPr>
        <w:t>ГБУ «МКСШОР «Центр»</w:t>
      </w:r>
      <w:r w:rsidRPr="00E419E3">
        <w:rPr>
          <w:sz w:val="25"/>
          <w:szCs w:val="25"/>
        </w:rPr>
        <w:t xml:space="preserve">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28E7F271" w14:textId="77777777" w:rsidR="00267E13" w:rsidRPr="00E419E3" w:rsidRDefault="00267E13" w:rsidP="00267E13">
      <w:pPr>
        <w:pStyle w:val="1"/>
        <w:tabs>
          <w:tab w:val="left" w:pos="1225"/>
        </w:tabs>
        <w:spacing w:after="0" w:line="276" w:lineRule="auto"/>
        <w:ind w:left="580" w:firstLine="0"/>
        <w:jc w:val="both"/>
        <w:rPr>
          <w:sz w:val="25"/>
          <w:szCs w:val="25"/>
        </w:rPr>
      </w:pPr>
    </w:p>
    <w:p w14:paraId="654C8EC6" w14:textId="77777777" w:rsidR="005376AF" w:rsidRDefault="00DB78F1" w:rsidP="00E419E3">
      <w:pPr>
        <w:pStyle w:val="1"/>
        <w:numPr>
          <w:ilvl w:val="0"/>
          <w:numId w:val="1"/>
        </w:numPr>
        <w:tabs>
          <w:tab w:val="left" w:pos="325"/>
        </w:tabs>
        <w:spacing w:after="0" w:line="276" w:lineRule="auto"/>
        <w:ind w:firstLine="0"/>
        <w:jc w:val="center"/>
        <w:rPr>
          <w:sz w:val="25"/>
          <w:szCs w:val="25"/>
        </w:rPr>
      </w:pPr>
      <w:r w:rsidRPr="00E419E3">
        <w:rPr>
          <w:sz w:val="25"/>
          <w:szCs w:val="25"/>
        </w:rPr>
        <w:t>Порядок заключения договора и оплаты медицинских услуг</w:t>
      </w:r>
    </w:p>
    <w:p w14:paraId="450E24D6" w14:textId="77777777" w:rsidR="00267E13" w:rsidRPr="00E419E3" w:rsidRDefault="00267E13" w:rsidP="00267E13">
      <w:pPr>
        <w:pStyle w:val="1"/>
        <w:tabs>
          <w:tab w:val="left" w:pos="325"/>
        </w:tabs>
        <w:spacing w:after="0" w:line="276" w:lineRule="auto"/>
        <w:ind w:firstLine="0"/>
        <w:rPr>
          <w:sz w:val="25"/>
          <w:szCs w:val="25"/>
        </w:rPr>
      </w:pPr>
    </w:p>
    <w:p w14:paraId="4AA7F697" w14:textId="77777777" w:rsidR="005376AF" w:rsidRPr="00E419E3" w:rsidRDefault="00DB78F1" w:rsidP="00E419E3">
      <w:pPr>
        <w:pStyle w:val="1"/>
        <w:numPr>
          <w:ilvl w:val="1"/>
          <w:numId w:val="1"/>
        </w:numPr>
        <w:tabs>
          <w:tab w:val="left" w:pos="1042"/>
        </w:tabs>
        <w:spacing w:after="0" w:line="276" w:lineRule="auto"/>
        <w:ind w:firstLine="540"/>
        <w:jc w:val="both"/>
        <w:rPr>
          <w:sz w:val="25"/>
          <w:szCs w:val="25"/>
        </w:rPr>
      </w:pPr>
      <w:r w:rsidRPr="00E419E3">
        <w:rPr>
          <w:sz w:val="25"/>
          <w:szCs w:val="25"/>
        </w:rPr>
        <w:t>Договор заключается потребителем (заказчиком) и исполнителем в письменной форме.</w:t>
      </w:r>
    </w:p>
    <w:p w14:paraId="28ABD852" w14:textId="77777777" w:rsidR="005376AF" w:rsidRPr="00E419E3" w:rsidRDefault="00DB78F1" w:rsidP="00E419E3">
      <w:pPr>
        <w:pStyle w:val="1"/>
        <w:numPr>
          <w:ilvl w:val="1"/>
          <w:numId w:val="1"/>
        </w:numPr>
        <w:tabs>
          <w:tab w:val="left" w:pos="1047"/>
        </w:tabs>
        <w:spacing w:after="0" w:line="276" w:lineRule="auto"/>
        <w:ind w:firstLine="540"/>
        <w:jc w:val="both"/>
        <w:rPr>
          <w:sz w:val="25"/>
          <w:szCs w:val="25"/>
        </w:rPr>
      </w:pPr>
      <w:r w:rsidRPr="00E419E3">
        <w:rPr>
          <w:sz w:val="25"/>
          <w:szCs w:val="25"/>
        </w:rPr>
        <w:t>Договор должен содержать:</w:t>
      </w:r>
    </w:p>
    <w:p w14:paraId="639696FB" w14:textId="77777777" w:rsidR="005376AF" w:rsidRPr="00E419E3" w:rsidRDefault="00DB78F1" w:rsidP="00E419E3">
      <w:pPr>
        <w:pStyle w:val="1"/>
        <w:numPr>
          <w:ilvl w:val="0"/>
          <w:numId w:val="7"/>
        </w:numPr>
        <w:tabs>
          <w:tab w:val="left" w:pos="874"/>
        </w:tabs>
        <w:spacing w:after="0" w:line="276" w:lineRule="auto"/>
        <w:ind w:firstLine="540"/>
        <w:jc w:val="both"/>
        <w:rPr>
          <w:sz w:val="25"/>
          <w:szCs w:val="25"/>
        </w:rPr>
      </w:pPr>
      <w:r w:rsidRPr="00E419E3">
        <w:rPr>
          <w:sz w:val="25"/>
          <w:szCs w:val="25"/>
        </w:rPr>
        <w:t>сведения об исполнителе:</w:t>
      </w:r>
    </w:p>
    <w:p w14:paraId="232B092E" w14:textId="77777777" w:rsidR="005376AF" w:rsidRPr="00E419E3" w:rsidRDefault="00DB78F1" w:rsidP="00E419E3">
      <w:pPr>
        <w:pStyle w:val="1"/>
        <w:numPr>
          <w:ilvl w:val="0"/>
          <w:numId w:val="8"/>
        </w:numPr>
        <w:tabs>
          <w:tab w:val="left" w:pos="790"/>
        </w:tabs>
        <w:spacing w:after="0" w:line="276" w:lineRule="auto"/>
        <w:ind w:firstLine="580"/>
        <w:jc w:val="both"/>
        <w:rPr>
          <w:sz w:val="25"/>
          <w:szCs w:val="25"/>
        </w:rPr>
      </w:pPr>
      <w:r w:rsidRPr="00E419E3">
        <w:rPr>
          <w:sz w:val="25"/>
          <w:szCs w:val="25"/>
        </w:rPr>
        <w:t>наименование учреждения,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450BF610" w14:textId="77777777" w:rsidR="005376AF" w:rsidRPr="00E419E3" w:rsidRDefault="00DB78F1" w:rsidP="00E419E3">
      <w:pPr>
        <w:pStyle w:val="1"/>
        <w:numPr>
          <w:ilvl w:val="0"/>
          <w:numId w:val="8"/>
        </w:numPr>
        <w:tabs>
          <w:tab w:val="left" w:pos="790"/>
        </w:tabs>
        <w:spacing w:after="0" w:line="276" w:lineRule="auto"/>
        <w:ind w:firstLine="580"/>
        <w:jc w:val="both"/>
        <w:rPr>
          <w:sz w:val="25"/>
          <w:szCs w:val="25"/>
        </w:rPr>
      </w:pPr>
      <w:r w:rsidRPr="00E419E3">
        <w:rPr>
          <w:sz w:val="25"/>
          <w:szCs w:val="25"/>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76EBA12C" w14:textId="77777777" w:rsidR="005376AF" w:rsidRPr="00E419E3" w:rsidRDefault="00DB78F1" w:rsidP="00E419E3">
      <w:pPr>
        <w:pStyle w:val="1"/>
        <w:numPr>
          <w:ilvl w:val="0"/>
          <w:numId w:val="7"/>
        </w:numPr>
        <w:tabs>
          <w:tab w:val="left" w:pos="882"/>
        </w:tabs>
        <w:spacing w:after="0" w:line="276" w:lineRule="auto"/>
        <w:ind w:firstLine="580"/>
        <w:jc w:val="both"/>
        <w:rPr>
          <w:sz w:val="25"/>
          <w:szCs w:val="25"/>
        </w:rPr>
      </w:pPr>
      <w:r w:rsidRPr="00E419E3">
        <w:rPr>
          <w:sz w:val="25"/>
          <w:szCs w:val="25"/>
        </w:rPr>
        <w:t>фамилию, имя и отчество (если имеется), адрес места жительства и телефон потребителя (законного представителя потребителя);</w:t>
      </w:r>
    </w:p>
    <w:p w14:paraId="4892FB43" w14:textId="77777777" w:rsidR="005376AF" w:rsidRPr="00E419E3" w:rsidRDefault="00DB78F1" w:rsidP="00E419E3">
      <w:pPr>
        <w:pStyle w:val="1"/>
        <w:numPr>
          <w:ilvl w:val="0"/>
          <w:numId w:val="9"/>
        </w:numPr>
        <w:tabs>
          <w:tab w:val="left" w:pos="790"/>
        </w:tabs>
        <w:spacing w:after="0" w:line="276" w:lineRule="auto"/>
        <w:ind w:firstLine="580"/>
        <w:jc w:val="both"/>
        <w:rPr>
          <w:sz w:val="25"/>
          <w:szCs w:val="25"/>
        </w:rPr>
      </w:pPr>
      <w:r w:rsidRPr="00E419E3">
        <w:rPr>
          <w:sz w:val="25"/>
          <w:szCs w:val="25"/>
        </w:rPr>
        <w:t>фамилию, имя и отчество (если имеется), адрес места жительства и телефон заказчика - физического лица;</w:t>
      </w:r>
    </w:p>
    <w:p w14:paraId="49BE10EE" w14:textId="77777777" w:rsidR="005376AF" w:rsidRPr="00E419E3" w:rsidRDefault="00E30A76" w:rsidP="00E30A76">
      <w:pPr>
        <w:pStyle w:val="1"/>
        <w:tabs>
          <w:tab w:val="left" w:pos="1225"/>
        </w:tabs>
        <w:spacing w:after="0" w:line="276" w:lineRule="auto"/>
        <w:ind w:left="540" w:firstLine="0"/>
        <w:jc w:val="both"/>
        <w:rPr>
          <w:sz w:val="25"/>
          <w:szCs w:val="25"/>
        </w:rPr>
      </w:pPr>
      <w:r>
        <w:rPr>
          <w:sz w:val="25"/>
          <w:szCs w:val="25"/>
        </w:rPr>
        <w:t xml:space="preserve">- </w:t>
      </w:r>
      <w:r w:rsidR="00DB78F1" w:rsidRPr="00E419E3">
        <w:rPr>
          <w:sz w:val="25"/>
          <w:szCs w:val="25"/>
        </w:rPr>
        <w:t>наименование и адрес места нахождения заказчика - юридического лица;</w:t>
      </w:r>
    </w:p>
    <w:p w14:paraId="1B9C6144" w14:textId="77777777" w:rsidR="005376AF" w:rsidRPr="00E419E3" w:rsidRDefault="00DB78F1" w:rsidP="00E419E3">
      <w:pPr>
        <w:pStyle w:val="1"/>
        <w:numPr>
          <w:ilvl w:val="0"/>
          <w:numId w:val="7"/>
        </w:numPr>
        <w:tabs>
          <w:tab w:val="left" w:pos="884"/>
        </w:tabs>
        <w:spacing w:after="0" w:line="276" w:lineRule="auto"/>
        <w:ind w:firstLine="540"/>
        <w:jc w:val="both"/>
        <w:rPr>
          <w:sz w:val="25"/>
          <w:szCs w:val="25"/>
        </w:rPr>
      </w:pPr>
      <w:r w:rsidRPr="00E419E3">
        <w:rPr>
          <w:sz w:val="25"/>
          <w:szCs w:val="25"/>
        </w:rPr>
        <w:t>перечень платных медицинских услуг, предоставляемых в соответствии с договором;</w:t>
      </w:r>
    </w:p>
    <w:p w14:paraId="594C2945" w14:textId="77777777" w:rsidR="005376AF" w:rsidRPr="00E419E3" w:rsidRDefault="00DB78F1" w:rsidP="00E419E3">
      <w:pPr>
        <w:pStyle w:val="1"/>
        <w:numPr>
          <w:ilvl w:val="0"/>
          <w:numId w:val="7"/>
        </w:numPr>
        <w:tabs>
          <w:tab w:val="left" w:pos="870"/>
        </w:tabs>
        <w:spacing w:after="0" w:line="276" w:lineRule="auto"/>
        <w:ind w:firstLine="540"/>
        <w:jc w:val="both"/>
        <w:rPr>
          <w:sz w:val="25"/>
          <w:szCs w:val="25"/>
        </w:rPr>
      </w:pPr>
      <w:r w:rsidRPr="00E419E3">
        <w:rPr>
          <w:sz w:val="25"/>
          <w:szCs w:val="25"/>
        </w:rPr>
        <w:t>стоимость платных медицинских услуг, сроки и порядок их оплаты;</w:t>
      </w:r>
    </w:p>
    <w:p w14:paraId="59D8256A" w14:textId="77777777" w:rsidR="005376AF" w:rsidRPr="00E419E3" w:rsidRDefault="00DB78F1" w:rsidP="00E419E3">
      <w:pPr>
        <w:pStyle w:val="1"/>
        <w:numPr>
          <w:ilvl w:val="0"/>
          <w:numId w:val="7"/>
        </w:numPr>
        <w:tabs>
          <w:tab w:val="left" w:pos="898"/>
        </w:tabs>
        <w:spacing w:after="0" w:line="276" w:lineRule="auto"/>
        <w:ind w:firstLine="540"/>
        <w:jc w:val="both"/>
        <w:rPr>
          <w:sz w:val="25"/>
          <w:szCs w:val="25"/>
        </w:rPr>
      </w:pPr>
      <w:r w:rsidRPr="00E419E3">
        <w:rPr>
          <w:sz w:val="25"/>
          <w:szCs w:val="25"/>
        </w:rPr>
        <w:t>условия и сроки предоставления платных медицинских услуг;</w:t>
      </w:r>
    </w:p>
    <w:p w14:paraId="54203C2F" w14:textId="77777777" w:rsidR="005376AF" w:rsidRPr="00E419E3" w:rsidRDefault="00DB78F1" w:rsidP="00E419E3">
      <w:pPr>
        <w:pStyle w:val="1"/>
        <w:numPr>
          <w:ilvl w:val="0"/>
          <w:numId w:val="7"/>
        </w:numPr>
        <w:tabs>
          <w:tab w:val="left" w:pos="872"/>
        </w:tabs>
        <w:spacing w:after="0" w:line="276" w:lineRule="auto"/>
        <w:ind w:firstLine="580"/>
        <w:jc w:val="both"/>
        <w:rPr>
          <w:sz w:val="25"/>
          <w:szCs w:val="25"/>
        </w:rPr>
      </w:pPr>
      <w:r w:rsidRPr="00E419E3">
        <w:rPr>
          <w:sz w:val="25"/>
          <w:szCs w:val="25"/>
        </w:rPr>
        <w:t xml:space="preserve">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w:t>
      </w:r>
      <w:r w:rsidRPr="00E419E3">
        <w:rPr>
          <w:sz w:val="25"/>
          <w:szCs w:val="25"/>
        </w:rPr>
        <w:lastRenderedPageBreak/>
        <w:t>должность лица, заключающего договор от имени заказчика;</w:t>
      </w:r>
    </w:p>
    <w:p w14:paraId="73B1A765" w14:textId="77777777" w:rsidR="005376AF" w:rsidRPr="00E419E3" w:rsidRDefault="00DB78F1" w:rsidP="00E419E3">
      <w:pPr>
        <w:pStyle w:val="1"/>
        <w:numPr>
          <w:ilvl w:val="0"/>
          <w:numId w:val="7"/>
        </w:numPr>
        <w:tabs>
          <w:tab w:val="left" w:pos="977"/>
        </w:tabs>
        <w:spacing w:after="0" w:line="276" w:lineRule="auto"/>
        <w:ind w:firstLine="580"/>
        <w:jc w:val="both"/>
        <w:rPr>
          <w:sz w:val="25"/>
          <w:szCs w:val="25"/>
        </w:rPr>
      </w:pPr>
      <w:r w:rsidRPr="00E419E3">
        <w:rPr>
          <w:sz w:val="25"/>
          <w:szCs w:val="25"/>
        </w:rPr>
        <w:t>ответственность сторон за невыполнение условий договора;</w:t>
      </w:r>
    </w:p>
    <w:p w14:paraId="016FC31C" w14:textId="77777777" w:rsidR="005376AF" w:rsidRPr="00E419E3" w:rsidRDefault="00DB78F1" w:rsidP="00E419E3">
      <w:pPr>
        <w:pStyle w:val="1"/>
        <w:numPr>
          <w:ilvl w:val="0"/>
          <w:numId w:val="7"/>
        </w:numPr>
        <w:tabs>
          <w:tab w:val="left" w:pos="910"/>
        </w:tabs>
        <w:spacing w:after="0" w:line="276" w:lineRule="auto"/>
        <w:ind w:firstLine="580"/>
        <w:jc w:val="both"/>
        <w:rPr>
          <w:sz w:val="25"/>
          <w:szCs w:val="25"/>
        </w:rPr>
      </w:pPr>
      <w:r w:rsidRPr="00E419E3">
        <w:rPr>
          <w:sz w:val="25"/>
          <w:szCs w:val="25"/>
        </w:rPr>
        <w:t>порядок изменения и расторжения договора;</w:t>
      </w:r>
    </w:p>
    <w:p w14:paraId="379CAE90" w14:textId="77777777" w:rsidR="005376AF" w:rsidRPr="00E419E3" w:rsidRDefault="00DB78F1" w:rsidP="00E419E3">
      <w:pPr>
        <w:pStyle w:val="1"/>
        <w:numPr>
          <w:ilvl w:val="0"/>
          <w:numId w:val="7"/>
        </w:numPr>
        <w:tabs>
          <w:tab w:val="left" w:pos="943"/>
        </w:tabs>
        <w:spacing w:after="0" w:line="276" w:lineRule="auto"/>
        <w:ind w:firstLine="580"/>
        <w:jc w:val="both"/>
        <w:rPr>
          <w:sz w:val="25"/>
          <w:szCs w:val="25"/>
        </w:rPr>
      </w:pPr>
      <w:r w:rsidRPr="00E419E3">
        <w:rPr>
          <w:sz w:val="25"/>
          <w:szCs w:val="25"/>
        </w:rPr>
        <w:t>иные условия, определяемые по соглашению сторон.</w:t>
      </w:r>
    </w:p>
    <w:p w14:paraId="10E1964B" w14:textId="77777777" w:rsidR="005376AF" w:rsidRPr="00E419E3" w:rsidRDefault="00DB78F1" w:rsidP="00E419E3">
      <w:pPr>
        <w:pStyle w:val="1"/>
        <w:numPr>
          <w:ilvl w:val="1"/>
          <w:numId w:val="1"/>
        </w:numPr>
        <w:tabs>
          <w:tab w:val="left" w:pos="1035"/>
        </w:tabs>
        <w:spacing w:after="0" w:line="276" w:lineRule="auto"/>
        <w:ind w:firstLine="580"/>
        <w:jc w:val="both"/>
        <w:rPr>
          <w:sz w:val="25"/>
          <w:szCs w:val="25"/>
        </w:rPr>
      </w:pPr>
      <w:r w:rsidRPr="00E419E3">
        <w:rPr>
          <w:sz w:val="25"/>
          <w:szCs w:val="25"/>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394F813B" w14:textId="77777777" w:rsidR="005376AF" w:rsidRPr="00E419E3" w:rsidRDefault="00DB78F1" w:rsidP="00E419E3">
      <w:pPr>
        <w:pStyle w:val="1"/>
        <w:numPr>
          <w:ilvl w:val="1"/>
          <w:numId w:val="1"/>
        </w:numPr>
        <w:tabs>
          <w:tab w:val="left" w:pos="1035"/>
        </w:tabs>
        <w:spacing w:after="0" w:line="276" w:lineRule="auto"/>
        <w:ind w:firstLine="580"/>
        <w:jc w:val="both"/>
        <w:rPr>
          <w:sz w:val="25"/>
          <w:szCs w:val="25"/>
        </w:rPr>
      </w:pPr>
      <w:r w:rsidRPr="00E419E3">
        <w:rPr>
          <w:sz w:val="25"/>
          <w:szCs w:val="25"/>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3A1D80F0" w14:textId="77777777" w:rsidR="005376AF" w:rsidRPr="00E419E3" w:rsidRDefault="00DB78F1" w:rsidP="00E419E3">
      <w:pPr>
        <w:pStyle w:val="1"/>
        <w:numPr>
          <w:ilvl w:val="1"/>
          <w:numId w:val="1"/>
        </w:numPr>
        <w:tabs>
          <w:tab w:val="left" w:pos="1014"/>
        </w:tabs>
        <w:spacing w:after="0" w:line="276" w:lineRule="auto"/>
        <w:ind w:firstLine="640"/>
        <w:jc w:val="both"/>
        <w:rPr>
          <w:sz w:val="25"/>
          <w:szCs w:val="25"/>
        </w:rPr>
      </w:pPr>
      <w:r w:rsidRPr="00E419E3">
        <w:rPr>
          <w:sz w:val="25"/>
          <w:szCs w:val="25"/>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18E83C20" w14:textId="77777777" w:rsidR="005376AF" w:rsidRPr="00E419E3" w:rsidRDefault="00DB78F1" w:rsidP="00E419E3">
      <w:pPr>
        <w:pStyle w:val="1"/>
        <w:spacing w:after="0" w:line="276" w:lineRule="auto"/>
        <w:ind w:firstLine="640"/>
        <w:jc w:val="both"/>
        <w:rPr>
          <w:sz w:val="25"/>
          <w:szCs w:val="25"/>
        </w:rPr>
      </w:pPr>
      <w:r w:rsidRPr="00E419E3">
        <w:rPr>
          <w:sz w:val="25"/>
          <w:szCs w:val="25"/>
        </w:rPr>
        <w:t>Без согласия потребителя (заказчика) исполнитель не вправе предоставлять дополнительные медицинские услуги на возмездной основе.</w:t>
      </w:r>
    </w:p>
    <w:p w14:paraId="20574F4D" w14:textId="77777777" w:rsidR="005376AF" w:rsidRPr="00E419E3" w:rsidRDefault="00DB78F1" w:rsidP="00E419E3">
      <w:pPr>
        <w:pStyle w:val="1"/>
        <w:numPr>
          <w:ilvl w:val="1"/>
          <w:numId w:val="1"/>
        </w:numPr>
        <w:tabs>
          <w:tab w:val="left" w:pos="1011"/>
        </w:tabs>
        <w:spacing w:after="0" w:line="276" w:lineRule="auto"/>
        <w:ind w:firstLine="640"/>
        <w:jc w:val="both"/>
        <w:rPr>
          <w:sz w:val="25"/>
          <w:szCs w:val="25"/>
        </w:rPr>
      </w:pPr>
      <w:r w:rsidRPr="00E419E3">
        <w:rPr>
          <w:sz w:val="25"/>
          <w:szCs w:val="25"/>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5089EEE0" w14:textId="77777777" w:rsidR="005376AF" w:rsidRPr="00E419E3" w:rsidRDefault="00DB78F1" w:rsidP="00E419E3">
      <w:pPr>
        <w:pStyle w:val="1"/>
        <w:numPr>
          <w:ilvl w:val="1"/>
          <w:numId w:val="1"/>
        </w:numPr>
        <w:tabs>
          <w:tab w:val="left" w:pos="1011"/>
        </w:tabs>
        <w:spacing w:after="0" w:line="276" w:lineRule="auto"/>
        <w:ind w:firstLine="640"/>
        <w:jc w:val="both"/>
        <w:rPr>
          <w:sz w:val="25"/>
          <w:szCs w:val="25"/>
        </w:rPr>
      </w:pPr>
      <w:r w:rsidRPr="00E419E3">
        <w:rPr>
          <w:sz w:val="25"/>
          <w:szCs w:val="25"/>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569DE02A" w14:textId="77777777" w:rsidR="005376AF" w:rsidRPr="00E419E3" w:rsidRDefault="00DB78F1" w:rsidP="00E419E3">
      <w:pPr>
        <w:pStyle w:val="1"/>
        <w:numPr>
          <w:ilvl w:val="1"/>
          <w:numId w:val="1"/>
        </w:numPr>
        <w:tabs>
          <w:tab w:val="left" w:pos="1014"/>
        </w:tabs>
        <w:spacing w:after="0" w:line="276" w:lineRule="auto"/>
        <w:ind w:firstLine="640"/>
        <w:jc w:val="both"/>
        <w:rPr>
          <w:sz w:val="25"/>
          <w:szCs w:val="25"/>
        </w:rPr>
      </w:pPr>
      <w:r w:rsidRPr="00E419E3">
        <w:rPr>
          <w:sz w:val="25"/>
          <w:szCs w:val="25"/>
        </w:rPr>
        <w:t>Потребитель (заказчик) обязан оплатить предоставленную исполнителем медицинскую услугу в сроки и в порядке, которые определены договором.</w:t>
      </w:r>
    </w:p>
    <w:p w14:paraId="01AD8E78" w14:textId="77777777" w:rsidR="005376AF" w:rsidRPr="00E419E3" w:rsidRDefault="00DB78F1" w:rsidP="00E419E3">
      <w:pPr>
        <w:pStyle w:val="1"/>
        <w:numPr>
          <w:ilvl w:val="1"/>
          <w:numId w:val="1"/>
        </w:numPr>
        <w:tabs>
          <w:tab w:val="left" w:pos="1014"/>
        </w:tabs>
        <w:spacing w:after="0" w:line="276" w:lineRule="auto"/>
        <w:ind w:firstLine="640"/>
        <w:jc w:val="both"/>
        <w:rPr>
          <w:sz w:val="25"/>
          <w:szCs w:val="25"/>
        </w:rPr>
      </w:pPr>
      <w:r w:rsidRPr="00E419E3">
        <w:rPr>
          <w:sz w:val="25"/>
          <w:szCs w:val="25"/>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7A3F3196" w14:textId="77777777" w:rsidR="005376AF" w:rsidRPr="00E419E3" w:rsidRDefault="00DB78F1" w:rsidP="00176D25">
      <w:pPr>
        <w:pStyle w:val="1"/>
        <w:numPr>
          <w:ilvl w:val="1"/>
          <w:numId w:val="1"/>
        </w:numPr>
        <w:tabs>
          <w:tab w:val="left" w:pos="1224"/>
        </w:tabs>
        <w:spacing w:after="0" w:line="276" w:lineRule="auto"/>
        <w:ind w:firstLine="640"/>
        <w:jc w:val="both"/>
        <w:rPr>
          <w:sz w:val="25"/>
          <w:szCs w:val="25"/>
        </w:rPr>
      </w:pPr>
      <w:r w:rsidRPr="00E419E3">
        <w:rPr>
          <w:sz w:val="25"/>
          <w:szCs w:val="25"/>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655E36D6" w14:textId="77777777" w:rsidR="00E30A76" w:rsidRDefault="00DB78F1" w:rsidP="00176D25">
      <w:pPr>
        <w:pStyle w:val="1"/>
        <w:numPr>
          <w:ilvl w:val="1"/>
          <w:numId w:val="1"/>
        </w:numPr>
        <w:tabs>
          <w:tab w:val="left" w:pos="1224"/>
        </w:tabs>
        <w:spacing w:after="0" w:line="276" w:lineRule="auto"/>
        <w:ind w:firstLine="640"/>
        <w:jc w:val="both"/>
        <w:rPr>
          <w:sz w:val="25"/>
          <w:szCs w:val="25"/>
        </w:rPr>
      </w:pPr>
      <w:r w:rsidRPr="00176D25">
        <w:rPr>
          <w:sz w:val="25"/>
          <w:szCs w:val="25"/>
        </w:rPr>
        <w:t>Заключение договора и оплата медицинских услуг, предоставляемых в соответствии с договором</w:t>
      </w:r>
      <w:r w:rsidR="00176D25" w:rsidRPr="00176D25">
        <w:rPr>
          <w:sz w:val="25"/>
          <w:szCs w:val="25"/>
        </w:rPr>
        <w:t xml:space="preserve"> на оказание платных медицинских услуг</w:t>
      </w:r>
      <w:r w:rsidRPr="00176D25">
        <w:rPr>
          <w:sz w:val="25"/>
          <w:szCs w:val="25"/>
        </w:rPr>
        <w:t>, осуществляются в соответствии с Гражданским кодексом Российской Федерации</w:t>
      </w:r>
      <w:r w:rsidR="00176D25" w:rsidRPr="00176D25">
        <w:rPr>
          <w:sz w:val="25"/>
          <w:szCs w:val="25"/>
        </w:rPr>
        <w:t>, Законом Российской Федерации № 2300-1 "О защите прав потребителей"</w:t>
      </w:r>
      <w:r w:rsidRPr="00176D25">
        <w:rPr>
          <w:sz w:val="25"/>
          <w:szCs w:val="25"/>
        </w:rPr>
        <w:t xml:space="preserve"> и </w:t>
      </w:r>
      <w:r w:rsidR="00176D25" w:rsidRPr="00176D25">
        <w:rPr>
          <w:sz w:val="25"/>
          <w:szCs w:val="25"/>
        </w:rPr>
        <w:t>постановлением Правительства Российской Федерации от 4 октября 2012 г. № 1006 «Об утверждении Правил предоставления медицинскими организациями платных медицинских услуг»</w:t>
      </w:r>
    </w:p>
    <w:p w14:paraId="6A6A9D83" w14:textId="77777777" w:rsidR="00176D25" w:rsidRDefault="00176D25" w:rsidP="00176D25">
      <w:pPr>
        <w:pStyle w:val="1"/>
        <w:tabs>
          <w:tab w:val="left" w:pos="1224"/>
        </w:tabs>
        <w:spacing w:after="0" w:line="276" w:lineRule="auto"/>
        <w:ind w:left="640" w:firstLine="0"/>
        <w:jc w:val="both"/>
        <w:rPr>
          <w:sz w:val="25"/>
          <w:szCs w:val="25"/>
        </w:rPr>
      </w:pPr>
    </w:p>
    <w:p w14:paraId="17298867" w14:textId="77777777" w:rsidR="000133CB" w:rsidRPr="00176D25" w:rsidRDefault="000133CB" w:rsidP="00176D25">
      <w:pPr>
        <w:pStyle w:val="1"/>
        <w:tabs>
          <w:tab w:val="left" w:pos="1224"/>
        </w:tabs>
        <w:spacing w:after="0" w:line="276" w:lineRule="auto"/>
        <w:ind w:left="640" w:firstLine="0"/>
        <w:jc w:val="both"/>
        <w:rPr>
          <w:sz w:val="25"/>
          <w:szCs w:val="25"/>
        </w:rPr>
      </w:pPr>
    </w:p>
    <w:p w14:paraId="2F629AC8" w14:textId="77777777" w:rsidR="005376AF" w:rsidRDefault="00DB78F1" w:rsidP="00E419E3">
      <w:pPr>
        <w:pStyle w:val="1"/>
        <w:numPr>
          <w:ilvl w:val="0"/>
          <w:numId w:val="1"/>
        </w:numPr>
        <w:tabs>
          <w:tab w:val="left" w:pos="298"/>
        </w:tabs>
        <w:spacing w:after="0" w:line="276" w:lineRule="auto"/>
        <w:ind w:firstLine="0"/>
        <w:jc w:val="center"/>
        <w:rPr>
          <w:sz w:val="25"/>
          <w:szCs w:val="25"/>
        </w:rPr>
      </w:pPr>
      <w:r w:rsidRPr="00E419E3">
        <w:rPr>
          <w:sz w:val="25"/>
          <w:szCs w:val="25"/>
        </w:rPr>
        <w:lastRenderedPageBreak/>
        <w:t>Порядок предоставления платных медицинских услуг</w:t>
      </w:r>
    </w:p>
    <w:p w14:paraId="74D8A971" w14:textId="77777777" w:rsidR="00E30A76" w:rsidRPr="00E419E3" w:rsidRDefault="00E30A76" w:rsidP="00E30A76">
      <w:pPr>
        <w:pStyle w:val="1"/>
        <w:tabs>
          <w:tab w:val="left" w:pos="298"/>
        </w:tabs>
        <w:spacing w:after="0" w:line="276" w:lineRule="auto"/>
        <w:ind w:firstLine="0"/>
        <w:rPr>
          <w:sz w:val="25"/>
          <w:szCs w:val="25"/>
        </w:rPr>
      </w:pPr>
    </w:p>
    <w:p w14:paraId="36E95C7F" w14:textId="77777777" w:rsidR="005376AF" w:rsidRPr="00E419E3" w:rsidRDefault="00DB78F1" w:rsidP="00E419E3">
      <w:pPr>
        <w:pStyle w:val="1"/>
        <w:numPr>
          <w:ilvl w:val="1"/>
          <w:numId w:val="1"/>
        </w:numPr>
        <w:tabs>
          <w:tab w:val="left" w:pos="1018"/>
        </w:tabs>
        <w:spacing w:after="0" w:line="276" w:lineRule="auto"/>
        <w:ind w:firstLine="640"/>
        <w:jc w:val="both"/>
        <w:rPr>
          <w:sz w:val="25"/>
          <w:szCs w:val="25"/>
        </w:rPr>
      </w:pPr>
      <w:r w:rsidRPr="00E419E3">
        <w:rPr>
          <w:sz w:val="25"/>
          <w:szCs w:val="25"/>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318E4523" w14:textId="77777777" w:rsidR="005376AF" w:rsidRPr="00E419E3" w:rsidRDefault="00DB78F1" w:rsidP="00E419E3">
      <w:pPr>
        <w:pStyle w:val="1"/>
        <w:numPr>
          <w:ilvl w:val="1"/>
          <w:numId w:val="1"/>
        </w:numPr>
        <w:tabs>
          <w:tab w:val="left" w:pos="1014"/>
        </w:tabs>
        <w:spacing w:after="0" w:line="276" w:lineRule="auto"/>
        <w:ind w:firstLine="640"/>
        <w:jc w:val="both"/>
        <w:rPr>
          <w:sz w:val="25"/>
          <w:szCs w:val="25"/>
        </w:rPr>
      </w:pPr>
      <w:r w:rsidRPr="00E419E3">
        <w:rPr>
          <w:sz w:val="25"/>
          <w:szCs w:val="25"/>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39FF10C1" w14:textId="77777777" w:rsidR="005376AF" w:rsidRPr="00E419E3" w:rsidRDefault="00DB78F1" w:rsidP="00E419E3">
      <w:pPr>
        <w:pStyle w:val="1"/>
        <w:numPr>
          <w:ilvl w:val="1"/>
          <w:numId w:val="1"/>
        </w:numPr>
        <w:tabs>
          <w:tab w:val="left" w:pos="1014"/>
        </w:tabs>
        <w:spacing w:after="0" w:line="276" w:lineRule="auto"/>
        <w:ind w:firstLine="640"/>
        <w:jc w:val="both"/>
        <w:rPr>
          <w:sz w:val="25"/>
          <w:szCs w:val="25"/>
        </w:rPr>
      </w:pPr>
      <w:r w:rsidRPr="00E419E3">
        <w:rPr>
          <w:sz w:val="25"/>
          <w:szCs w:val="25"/>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09328911" w14:textId="77777777" w:rsidR="005376AF" w:rsidRPr="00E419E3" w:rsidRDefault="00DB78F1" w:rsidP="00E419E3">
      <w:pPr>
        <w:pStyle w:val="1"/>
        <w:numPr>
          <w:ilvl w:val="1"/>
          <w:numId w:val="1"/>
        </w:numPr>
        <w:tabs>
          <w:tab w:val="left" w:pos="1011"/>
        </w:tabs>
        <w:spacing w:after="0" w:line="276" w:lineRule="auto"/>
        <w:ind w:firstLine="640"/>
        <w:jc w:val="both"/>
        <w:rPr>
          <w:sz w:val="25"/>
          <w:szCs w:val="25"/>
        </w:rPr>
      </w:pPr>
      <w:r w:rsidRPr="00E419E3">
        <w:rPr>
          <w:sz w:val="25"/>
          <w:szCs w:val="25"/>
        </w:rPr>
        <w:t>Исполнитель предоставляет потребителю (законному представителю потребителя) по его требованию и в доступной для него форме информацию:</w:t>
      </w:r>
    </w:p>
    <w:p w14:paraId="72C1198E" w14:textId="77777777" w:rsidR="005376AF" w:rsidRPr="00E419E3" w:rsidRDefault="00DB78F1" w:rsidP="00E419E3">
      <w:pPr>
        <w:pStyle w:val="1"/>
        <w:numPr>
          <w:ilvl w:val="0"/>
          <w:numId w:val="10"/>
        </w:numPr>
        <w:tabs>
          <w:tab w:val="left" w:pos="749"/>
        </w:tabs>
        <w:spacing w:after="0" w:line="276" w:lineRule="auto"/>
        <w:ind w:firstLine="640"/>
        <w:jc w:val="both"/>
        <w:rPr>
          <w:sz w:val="25"/>
          <w:szCs w:val="25"/>
        </w:rPr>
      </w:pPr>
      <w:r w:rsidRPr="00E419E3">
        <w:rPr>
          <w:sz w:val="25"/>
          <w:szCs w:val="25"/>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74FE4841" w14:textId="77777777" w:rsidR="005376AF" w:rsidRPr="00E419E3" w:rsidRDefault="00DB78F1" w:rsidP="00E419E3">
      <w:pPr>
        <w:pStyle w:val="1"/>
        <w:numPr>
          <w:ilvl w:val="0"/>
          <w:numId w:val="10"/>
        </w:numPr>
        <w:tabs>
          <w:tab w:val="left" w:pos="749"/>
        </w:tabs>
        <w:spacing w:after="0" w:line="276" w:lineRule="auto"/>
        <w:ind w:firstLine="540"/>
        <w:jc w:val="both"/>
        <w:rPr>
          <w:sz w:val="25"/>
          <w:szCs w:val="25"/>
        </w:rPr>
      </w:pPr>
      <w:r w:rsidRPr="00E419E3">
        <w:rPr>
          <w:sz w:val="25"/>
          <w:szCs w:val="25"/>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5A26E690" w14:textId="77777777" w:rsidR="005376AF" w:rsidRPr="00E419E3" w:rsidRDefault="00DB78F1" w:rsidP="00E419E3">
      <w:pPr>
        <w:pStyle w:val="1"/>
        <w:numPr>
          <w:ilvl w:val="1"/>
          <w:numId w:val="1"/>
        </w:numPr>
        <w:tabs>
          <w:tab w:val="left" w:pos="1182"/>
        </w:tabs>
        <w:spacing w:after="0" w:line="276" w:lineRule="auto"/>
        <w:ind w:firstLine="720"/>
        <w:jc w:val="both"/>
        <w:rPr>
          <w:sz w:val="25"/>
          <w:szCs w:val="25"/>
        </w:rPr>
      </w:pPr>
      <w:r w:rsidRPr="00E419E3">
        <w:rPr>
          <w:sz w:val="25"/>
          <w:szCs w:val="25"/>
        </w:rPr>
        <w:t>Исполнитель предоставляет потребителю (законному представителю потребителя) по его требованию справку об оплате медицинских услуг для предоставления в налоговые органы.</w:t>
      </w:r>
    </w:p>
    <w:p w14:paraId="21681362" w14:textId="77777777" w:rsidR="005376AF" w:rsidRDefault="00DB78F1" w:rsidP="00E419E3">
      <w:pPr>
        <w:pStyle w:val="1"/>
        <w:numPr>
          <w:ilvl w:val="1"/>
          <w:numId w:val="1"/>
        </w:numPr>
        <w:tabs>
          <w:tab w:val="left" w:pos="1141"/>
        </w:tabs>
        <w:spacing w:after="0" w:line="276" w:lineRule="auto"/>
        <w:ind w:firstLine="660"/>
        <w:jc w:val="both"/>
        <w:rPr>
          <w:sz w:val="25"/>
          <w:szCs w:val="25"/>
        </w:rPr>
      </w:pPr>
      <w:r w:rsidRPr="00E419E3">
        <w:rPr>
          <w:sz w:val="25"/>
          <w:szCs w:val="25"/>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30BC4DC0" w14:textId="77777777" w:rsidR="00267E13" w:rsidRPr="00E419E3" w:rsidRDefault="00267E13" w:rsidP="00267E13">
      <w:pPr>
        <w:pStyle w:val="1"/>
        <w:tabs>
          <w:tab w:val="left" w:pos="1141"/>
        </w:tabs>
        <w:spacing w:after="0" w:line="276" w:lineRule="auto"/>
        <w:ind w:left="660" w:firstLine="0"/>
        <w:jc w:val="both"/>
        <w:rPr>
          <w:sz w:val="25"/>
          <w:szCs w:val="25"/>
        </w:rPr>
      </w:pPr>
    </w:p>
    <w:p w14:paraId="42FF8C9A" w14:textId="77777777" w:rsidR="005376AF" w:rsidRDefault="000133CB" w:rsidP="000133CB">
      <w:pPr>
        <w:pStyle w:val="1"/>
        <w:tabs>
          <w:tab w:val="left" w:pos="2918"/>
        </w:tabs>
        <w:spacing w:after="0" w:line="276" w:lineRule="auto"/>
        <w:ind w:firstLine="0"/>
        <w:jc w:val="center"/>
        <w:rPr>
          <w:sz w:val="25"/>
          <w:szCs w:val="25"/>
        </w:rPr>
      </w:pPr>
      <w:r>
        <w:rPr>
          <w:sz w:val="25"/>
          <w:szCs w:val="25"/>
        </w:rPr>
        <w:t xml:space="preserve">6. </w:t>
      </w:r>
      <w:r w:rsidR="00DB78F1" w:rsidRPr="00E419E3">
        <w:rPr>
          <w:sz w:val="25"/>
          <w:szCs w:val="25"/>
        </w:rPr>
        <w:t>Ответственность исполнителя и контроль за предоставлением платных медицинских услуг</w:t>
      </w:r>
    </w:p>
    <w:p w14:paraId="60C1BF38" w14:textId="77777777" w:rsidR="00267E13" w:rsidRPr="00E419E3" w:rsidRDefault="00267E13" w:rsidP="000133CB">
      <w:pPr>
        <w:pStyle w:val="1"/>
        <w:tabs>
          <w:tab w:val="left" w:pos="2918"/>
        </w:tabs>
        <w:spacing w:after="0" w:line="276" w:lineRule="auto"/>
        <w:ind w:left="2620" w:firstLine="0"/>
        <w:jc w:val="center"/>
        <w:rPr>
          <w:sz w:val="25"/>
          <w:szCs w:val="25"/>
        </w:rPr>
      </w:pPr>
    </w:p>
    <w:p w14:paraId="03D1A7EE" w14:textId="77777777" w:rsidR="005376AF" w:rsidRPr="00E419E3" w:rsidRDefault="000133CB" w:rsidP="000133CB">
      <w:pPr>
        <w:pStyle w:val="1"/>
        <w:spacing w:after="0" w:line="276" w:lineRule="auto"/>
        <w:ind w:firstLine="0"/>
        <w:jc w:val="both"/>
        <w:rPr>
          <w:sz w:val="25"/>
          <w:szCs w:val="25"/>
        </w:rPr>
      </w:pPr>
      <w:r>
        <w:rPr>
          <w:sz w:val="25"/>
          <w:szCs w:val="25"/>
        </w:rPr>
        <w:tab/>
        <w:t xml:space="preserve">6.1. </w:t>
      </w:r>
      <w:r w:rsidR="00DB78F1" w:rsidRPr="00E419E3">
        <w:rPr>
          <w:sz w:val="25"/>
          <w:szCs w:val="25"/>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1D240E1C" w14:textId="77777777" w:rsidR="005376AF" w:rsidRPr="00E419E3" w:rsidRDefault="000133CB" w:rsidP="000133CB">
      <w:pPr>
        <w:pStyle w:val="1"/>
        <w:spacing w:after="0" w:line="276" w:lineRule="auto"/>
        <w:ind w:firstLine="0"/>
        <w:jc w:val="both"/>
        <w:rPr>
          <w:sz w:val="25"/>
          <w:szCs w:val="25"/>
        </w:rPr>
      </w:pPr>
      <w:r>
        <w:rPr>
          <w:sz w:val="25"/>
          <w:szCs w:val="25"/>
        </w:rPr>
        <w:tab/>
        <w:t xml:space="preserve">6.2. </w:t>
      </w:r>
      <w:r w:rsidR="00DB78F1" w:rsidRPr="00E419E3">
        <w:rPr>
          <w:sz w:val="25"/>
          <w:szCs w:val="25"/>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0B3E07F0" w14:textId="77777777" w:rsidR="005376AF" w:rsidRPr="00E419E3" w:rsidRDefault="000133CB" w:rsidP="000133CB">
      <w:pPr>
        <w:pStyle w:val="1"/>
        <w:spacing w:after="0" w:line="276" w:lineRule="auto"/>
        <w:ind w:firstLine="0"/>
        <w:jc w:val="both"/>
        <w:rPr>
          <w:sz w:val="25"/>
          <w:szCs w:val="25"/>
        </w:rPr>
      </w:pPr>
      <w:r>
        <w:rPr>
          <w:sz w:val="25"/>
          <w:szCs w:val="25"/>
        </w:rPr>
        <w:tab/>
        <w:t xml:space="preserve">6.3. </w:t>
      </w:r>
      <w:r w:rsidR="00DB78F1" w:rsidRPr="00E419E3">
        <w:rPr>
          <w:sz w:val="25"/>
          <w:szCs w:val="25"/>
        </w:rPr>
        <w:t xml:space="preserve">Контроль над </w:t>
      </w:r>
      <w:proofErr w:type="gramStart"/>
      <w:r w:rsidR="00DB78F1" w:rsidRPr="00E419E3">
        <w:rPr>
          <w:sz w:val="25"/>
          <w:szCs w:val="25"/>
        </w:rPr>
        <w:t>соблюдением</w:t>
      </w:r>
      <w:r w:rsidR="005C432C">
        <w:rPr>
          <w:sz w:val="25"/>
          <w:szCs w:val="25"/>
        </w:rPr>
        <w:t xml:space="preserve"> </w:t>
      </w:r>
      <w:r w:rsidR="00DB78F1" w:rsidRPr="00E419E3">
        <w:rPr>
          <w:sz w:val="25"/>
          <w:szCs w:val="25"/>
        </w:rPr>
        <w:t xml:space="preserve"> настоящих</w:t>
      </w:r>
      <w:proofErr w:type="gramEnd"/>
      <w:r w:rsidR="00DB78F1" w:rsidRPr="00E419E3">
        <w:rPr>
          <w:sz w:val="25"/>
          <w:szCs w:val="25"/>
        </w:rPr>
        <w:t xml:space="preserve"> Правил осуществляет Федеральная служба по надзору в сфере защиты прав потребителей и благополучия человека в рамках установленных полномочий.</w:t>
      </w:r>
    </w:p>
    <w:sectPr w:rsidR="005376AF" w:rsidRPr="00E419E3" w:rsidSect="009F6D03">
      <w:footerReference w:type="default" r:id="rId7"/>
      <w:pgSz w:w="11900" w:h="16840"/>
      <w:pgMar w:top="807" w:right="732" w:bottom="851" w:left="949" w:header="379" w:footer="41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34478" w14:textId="77777777" w:rsidR="00BF616D" w:rsidRDefault="00BF616D">
      <w:r>
        <w:separator/>
      </w:r>
    </w:p>
  </w:endnote>
  <w:endnote w:type="continuationSeparator" w:id="0">
    <w:p w14:paraId="453717C7" w14:textId="77777777" w:rsidR="00BF616D" w:rsidRDefault="00BF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560675"/>
      <w:docPartObj>
        <w:docPartGallery w:val="Page Numbers (Bottom of Page)"/>
        <w:docPartUnique/>
      </w:docPartObj>
    </w:sdtPr>
    <w:sdtContent>
      <w:p w14:paraId="743DC2B2" w14:textId="77777777" w:rsidR="00E419E3" w:rsidRDefault="00E419E3">
        <w:pPr>
          <w:pStyle w:val="a6"/>
          <w:jc w:val="right"/>
        </w:pPr>
        <w:r>
          <w:fldChar w:fldCharType="begin"/>
        </w:r>
        <w:r>
          <w:instrText>PAGE   \* MERGEFORMAT</w:instrText>
        </w:r>
        <w:r>
          <w:fldChar w:fldCharType="separate"/>
        </w:r>
        <w:r w:rsidR="000133CB">
          <w:rPr>
            <w:noProof/>
          </w:rPr>
          <w:t>2</w:t>
        </w:r>
        <w:r>
          <w:fldChar w:fldCharType="end"/>
        </w:r>
      </w:p>
    </w:sdtContent>
  </w:sdt>
  <w:p w14:paraId="00631915" w14:textId="77777777" w:rsidR="00E419E3" w:rsidRDefault="00E419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87CD" w14:textId="77777777" w:rsidR="00BF616D" w:rsidRDefault="00BF616D"/>
  </w:footnote>
  <w:footnote w:type="continuationSeparator" w:id="0">
    <w:p w14:paraId="06AE0983" w14:textId="77777777" w:rsidR="00BF616D" w:rsidRDefault="00BF61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486"/>
    <w:multiLevelType w:val="multilevel"/>
    <w:tmpl w:val="38743B94"/>
    <w:lvl w:ilvl="0">
      <w:start w:val="2"/>
      <w:numFmt w:val="russianLower"/>
      <w:lvlText w:val="%1)"/>
      <w:lvlJc w:val="left"/>
      <w:rPr>
        <w:rFonts w:ascii="Times New Roman" w:eastAsia="Times New Roman" w:hAnsi="Times New Roman" w:cs="Times New Roman"/>
        <w:b w:val="0"/>
        <w:bCs w:val="0"/>
        <w:i w:val="0"/>
        <w:iCs w:val="0"/>
        <w:smallCaps w:val="0"/>
        <w:strike w:val="0"/>
        <w:color w:val="3334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0C03FB"/>
    <w:multiLevelType w:val="multilevel"/>
    <w:tmpl w:val="C122C088"/>
    <w:lvl w:ilvl="0">
      <w:start w:val="1"/>
      <w:numFmt w:val="russianLower"/>
      <w:lvlText w:val="%1)"/>
      <w:lvlJc w:val="left"/>
      <w:rPr>
        <w:rFonts w:ascii="Times New Roman" w:eastAsia="Times New Roman" w:hAnsi="Times New Roman" w:cs="Times New Roman"/>
        <w:b w:val="0"/>
        <w:bCs w:val="0"/>
        <w:i w:val="0"/>
        <w:iCs w:val="0"/>
        <w:smallCaps w:val="0"/>
        <w:strike w:val="0"/>
        <w:color w:val="3334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732918"/>
    <w:multiLevelType w:val="multilevel"/>
    <w:tmpl w:val="5EBA5C36"/>
    <w:lvl w:ilvl="0">
      <w:start w:val="1"/>
      <w:numFmt w:val="russianLower"/>
      <w:lvlText w:val="%1)"/>
      <w:lvlJc w:val="left"/>
      <w:rPr>
        <w:rFonts w:ascii="Times New Roman" w:eastAsia="Times New Roman" w:hAnsi="Times New Roman" w:cs="Times New Roman"/>
        <w:b w:val="0"/>
        <w:bCs w:val="0"/>
        <w:i w:val="0"/>
        <w:iCs w:val="0"/>
        <w:smallCaps w:val="0"/>
        <w:strike w:val="0"/>
        <w:color w:val="3334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0555D5"/>
    <w:multiLevelType w:val="multilevel"/>
    <w:tmpl w:val="413AA7F6"/>
    <w:lvl w:ilvl="0">
      <w:start w:val="1"/>
      <w:numFmt w:val="bullet"/>
      <w:lvlText w:val="-"/>
      <w:lvlJc w:val="left"/>
      <w:rPr>
        <w:rFonts w:ascii="Times New Roman" w:eastAsia="Times New Roman" w:hAnsi="Times New Roman" w:cs="Times New Roman"/>
        <w:b w:val="0"/>
        <w:bCs w:val="0"/>
        <w:i w:val="0"/>
        <w:iCs w:val="0"/>
        <w:smallCaps w:val="0"/>
        <w:strike w:val="0"/>
        <w:color w:val="3334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146B90"/>
    <w:multiLevelType w:val="multilevel"/>
    <w:tmpl w:val="734ED7E8"/>
    <w:lvl w:ilvl="0">
      <w:start w:val="1"/>
      <w:numFmt w:val="russianLower"/>
      <w:lvlText w:val="%1)"/>
      <w:lvlJc w:val="left"/>
      <w:rPr>
        <w:rFonts w:ascii="Times New Roman" w:eastAsia="Times New Roman" w:hAnsi="Times New Roman" w:cs="Times New Roman"/>
        <w:b w:val="0"/>
        <w:bCs w:val="0"/>
        <w:i w:val="0"/>
        <w:iCs w:val="0"/>
        <w:smallCaps w:val="0"/>
        <w:strike w:val="0"/>
        <w:color w:val="3334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FD1631"/>
    <w:multiLevelType w:val="multilevel"/>
    <w:tmpl w:val="0F02431A"/>
    <w:lvl w:ilvl="0">
      <w:start w:val="1"/>
      <w:numFmt w:val="bullet"/>
      <w:lvlText w:val="-"/>
      <w:lvlJc w:val="left"/>
      <w:rPr>
        <w:rFonts w:ascii="Times New Roman" w:eastAsia="Times New Roman" w:hAnsi="Times New Roman" w:cs="Times New Roman"/>
        <w:b w:val="0"/>
        <w:bCs w:val="0"/>
        <w:i w:val="0"/>
        <w:iCs w:val="0"/>
        <w:smallCaps w:val="0"/>
        <w:strike w:val="0"/>
        <w:color w:val="3334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5D4BE8"/>
    <w:multiLevelType w:val="multilevel"/>
    <w:tmpl w:val="8BC22A66"/>
    <w:lvl w:ilvl="0">
      <w:start w:val="1"/>
      <w:numFmt w:val="bullet"/>
      <w:lvlText w:val="-"/>
      <w:lvlJc w:val="left"/>
      <w:rPr>
        <w:rFonts w:ascii="Times New Roman" w:eastAsia="Times New Roman" w:hAnsi="Times New Roman" w:cs="Times New Roman"/>
        <w:b w:val="0"/>
        <w:bCs w:val="0"/>
        <w:i w:val="0"/>
        <w:iCs w:val="0"/>
        <w:smallCaps w:val="0"/>
        <w:strike w:val="0"/>
        <w:color w:val="3334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1F4D2C"/>
    <w:multiLevelType w:val="multilevel"/>
    <w:tmpl w:val="9B244C48"/>
    <w:lvl w:ilvl="0">
      <w:start w:val="1"/>
      <w:numFmt w:val="decimal"/>
      <w:lvlText w:val="%1."/>
      <w:lvlJc w:val="left"/>
      <w:rPr>
        <w:rFonts w:ascii="Times New Roman" w:eastAsia="Times New Roman" w:hAnsi="Times New Roman" w:cs="Times New Roman"/>
        <w:b w:val="0"/>
        <w:bCs w:val="0"/>
        <w:i w:val="0"/>
        <w:iCs w:val="0"/>
        <w:smallCaps w:val="0"/>
        <w:strike w:val="0"/>
        <w:color w:val="333438"/>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333438"/>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6B4B58"/>
    <w:multiLevelType w:val="multilevel"/>
    <w:tmpl w:val="87C281FA"/>
    <w:lvl w:ilvl="0">
      <w:start w:val="1"/>
      <w:numFmt w:val="bullet"/>
      <w:lvlText w:val="-"/>
      <w:lvlJc w:val="left"/>
      <w:rPr>
        <w:rFonts w:ascii="Times New Roman" w:eastAsia="Times New Roman" w:hAnsi="Times New Roman" w:cs="Times New Roman"/>
        <w:b w:val="0"/>
        <w:bCs w:val="0"/>
        <w:i w:val="0"/>
        <w:iCs w:val="0"/>
        <w:smallCaps w:val="0"/>
        <w:strike w:val="0"/>
        <w:color w:val="3334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8E0777"/>
    <w:multiLevelType w:val="multilevel"/>
    <w:tmpl w:val="FBDE1EAE"/>
    <w:lvl w:ilvl="0">
      <w:start w:val="1"/>
      <w:numFmt w:val="russianLower"/>
      <w:lvlText w:val="%1)"/>
      <w:lvlJc w:val="left"/>
      <w:rPr>
        <w:rFonts w:ascii="Times New Roman" w:eastAsia="Times New Roman" w:hAnsi="Times New Roman" w:cs="Times New Roman"/>
        <w:b w:val="0"/>
        <w:bCs w:val="0"/>
        <w:i w:val="0"/>
        <w:iCs w:val="0"/>
        <w:smallCaps w:val="0"/>
        <w:strike w:val="0"/>
        <w:color w:val="33343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84137182">
    <w:abstractNumId w:val="7"/>
  </w:num>
  <w:num w:numId="2" w16cid:durableId="53892600">
    <w:abstractNumId w:val="6"/>
  </w:num>
  <w:num w:numId="3" w16cid:durableId="2032489107">
    <w:abstractNumId w:val="0"/>
  </w:num>
  <w:num w:numId="4" w16cid:durableId="1672875479">
    <w:abstractNumId w:val="9"/>
  </w:num>
  <w:num w:numId="5" w16cid:durableId="240918008">
    <w:abstractNumId w:val="1"/>
  </w:num>
  <w:num w:numId="6" w16cid:durableId="94131601">
    <w:abstractNumId w:val="4"/>
  </w:num>
  <w:num w:numId="7" w16cid:durableId="1415779467">
    <w:abstractNumId w:val="2"/>
  </w:num>
  <w:num w:numId="8" w16cid:durableId="183641034">
    <w:abstractNumId w:val="8"/>
  </w:num>
  <w:num w:numId="9" w16cid:durableId="329798092">
    <w:abstractNumId w:val="5"/>
  </w:num>
  <w:num w:numId="10" w16cid:durableId="807280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AF"/>
    <w:rsid w:val="000133CB"/>
    <w:rsid w:val="000442C5"/>
    <w:rsid w:val="00092922"/>
    <w:rsid w:val="000E0135"/>
    <w:rsid w:val="000F78FF"/>
    <w:rsid w:val="00176D25"/>
    <w:rsid w:val="00183E17"/>
    <w:rsid w:val="001D1238"/>
    <w:rsid w:val="002160A2"/>
    <w:rsid w:val="00267E13"/>
    <w:rsid w:val="00334C7E"/>
    <w:rsid w:val="005376AF"/>
    <w:rsid w:val="005A7D2C"/>
    <w:rsid w:val="005C432C"/>
    <w:rsid w:val="006913AA"/>
    <w:rsid w:val="006E1A9E"/>
    <w:rsid w:val="00725AD4"/>
    <w:rsid w:val="007A2C15"/>
    <w:rsid w:val="00826333"/>
    <w:rsid w:val="0098493E"/>
    <w:rsid w:val="009F6D03"/>
    <w:rsid w:val="00A94D90"/>
    <w:rsid w:val="00AC0648"/>
    <w:rsid w:val="00B0386D"/>
    <w:rsid w:val="00B235B2"/>
    <w:rsid w:val="00BF616D"/>
    <w:rsid w:val="00C77DF4"/>
    <w:rsid w:val="00C865CF"/>
    <w:rsid w:val="00CF7C5E"/>
    <w:rsid w:val="00D32A05"/>
    <w:rsid w:val="00D40587"/>
    <w:rsid w:val="00D921CB"/>
    <w:rsid w:val="00DB78F1"/>
    <w:rsid w:val="00E30A76"/>
    <w:rsid w:val="00E419E3"/>
    <w:rsid w:val="00E52367"/>
    <w:rsid w:val="00EB3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3C76B"/>
  <w15:docId w15:val="{9F98C274-E3B0-4439-A014-069FB7B6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333438"/>
      <w:u w:val="none"/>
    </w:rPr>
  </w:style>
  <w:style w:type="paragraph" w:customStyle="1" w:styleId="1">
    <w:name w:val="Основной текст1"/>
    <w:basedOn w:val="a"/>
    <w:link w:val="a3"/>
    <w:pPr>
      <w:spacing w:after="180"/>
      <w:ind w:firstLine="400"/>
    </w:pPr>
    <w:rPr>
      <w:rFonts w:ascii="Times New Roman" w:eastAsia="Times New Roman" w:hAnsi="Times New Roman" w:cs="Times New Roman"/>
      <w:color w:val="333438"/>
    </w:rPr>
  </w:style>
  <w:style w:type="paragraph" w:styleId="a4">
    <w:name w:val="header"/>
    <w:basedOn w:val="a"/>
    <w:link w:val="a5"/>
    <w:uiPriority w:val="99"/>
    <w:unhideWhenUsed/>
    <w:rsid w:val="00E419E3"/>
    <w:pPr>
      <w:tabs>
        <w:tab w:val="center" w:pos="4677"/>
        <w:tab w:val="right" w:pos="9355"/>
      </w:tabs>
    </w:pPr>
  </w:style>
  <w:style w:type="character" w:customStyle="1" w:styleId="a5">
    <w:name w:val="Верхний колонтитул Знак"/>
    <w:basedOn w:val="a0"/>
    <w:link w:val="a4"/>
    <w:uiPriority w:val="99"/>
    <w:rsid w:val="00E419E3"/>
    <w:rPr>
      <w:color w:val="000000"/>
    </w:rPr>
  </w:style>
  <w:style w:type="paragraph" w:styleId="a6">
    <w:name w:val="footer"/>
    <w:basedOn w:val="a"/>
    <w:link w:val="a7"/>
    <w:uiPriority w:val="99"/>
    <w:unhideWhenUsed/>
    <w:rsid w:val="00E419E3"/>
    <w:pPr>
      <w:tabs>
        <w:tab w:val="center" w:pos="4677"/>
        <w:tab w:val="right" w:pos="9355"/>
      </w:tabs>
    </w:pPr>
  </w:style>
  <w:style w:type="character" w:customStyle="1" w:styleId="a7">
    <w:name w:val="Нижний колонтитул Знак"/>
    <w:basedOn w:val="a0"/>
    <w:link w:val="a6"/>
    <w:uiPriority w:val="99"/>
    <w:rsid w:val="00E419E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2437</Words>
  <Characters>13892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Анна Николаева</cp:lastModifiedBy>
  <cp:revision>2</cp:revision>
  <dcterms:created xsi:type="dcterms:W3CDTF">2022-07-05T10:17:00Z</dcterms:created>
  <dcterms:modified xsi:type="dcterms:W3CDTF">2022-07-05T10:17:00Z</dcterms:modified>
</cp:coreProperties>
</file>